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8FFB98" w14:textId="77777777" w:rsidR="00936F88" w:rsidRPr="00814ABA" w:rsidRDefault="00936F88" w:rsidP="00867859">
      <w:pPr>
        <w:spacing w:line="240" w:lineRule="auto"/>
        <w:jc w:val="both"/>
        <w:rPr>
          <w:rFonts w:ascii="Times New Roman" w:eastAsia="Times New Roman" w:hAnsi="Times New Roman" w:cs="Times New Roman"/>
          <w:b/>
          <w:sz w:val="24"/>
          <w:szCs w:val="24"/>
          <w:u w:val="single"/>
        </w:rPr>
      </w:pPr>
      <w:r w:rsidRPr="00814ABA">
        <w:rPr>
          <w:rFonts w:ascii="Times New Roman" w:eastAsia="Times New Roman" w:hAnsi="Times New Roman" w:cs="Times New Roman"/>
          <w:b/>
          <w:sz w:val="24"/>
          <w:szCs w:val="24"/>
          <w:u w:val="single"/>
        </w:rPr>
        <w:t>SOYBEAN PRODUCTION</w:t>
      </w:r>
    </w:p>
    <w:p w14:paraId="36B3C44C" w14:textId="77777777" w:rsidR="00936F88" w:rsidRPr="00814ABA" w:rsidRDefault="00936F88" w:rsidP="00867859">
      <w:pPr>
        <w:spacing w:line="240" w:lineRule="auto"/>
        <w:jc w:val="both"/>
        <w:rPr>
          <w:rFonts w:ascii="Times New Roman" w:eastAsia="Times New Roman" w:hAnsi="Times New Roman" w:cs="Times New Roman"/>
          <w:sz w:val="24"/>
          <w:szCs w:val="24"/>
        </w:rPr>
      </w:pPr>
      <w:r w:rsidRPr="00814ABA">
        <w:rPr>
          <w:rFonts w:ascii="Times New Roman" w:eastAsia="Times New Roman" w:hAnsi="Times New Roman" w:cs="Times New Roman"/>
          <w:sz w:val="24"/>
          <w:szCs w:val="24"/>
        </w:rPr>
        <w:t>INTRODUCTION</w:t>
      </w:r>
    </w:p>
    <w:p w14:paraId="297E556D" w14:textId="77777777" w:rsidR="00936F88" w:rsidRPr="00814ABA" w:rsidRDefault="00936F88" w:rsidP="00867859">
      <w:pPr>
        <w:spacing w:line="240" w:lineRule="auto"/>
        <w:jc w:val="both"/>
        <w:rPr>
          <w:rFonts w:ascii="Times New Roman" w:eastAsia="Times New Roman" w:hAnsi="Times New Roman" w:cs="Times New Roman"/>
          <w:sz w:val="24"/>
          <w:szCs w:val="24"/>
        </w:rPr>
      </w:pPr>
      <w:r w:rsidRPr="00814ABA">
        <w:rPr>
          <w:rFonts w:ascii="Times New Roman" w:eastAsia="Times New Roman" w:hAnsi="Times New Roman" w:cs="Times New Roman"/>
          <w:sz w:val="24"/>
          <w:szCs w:val="24"/>
        </w:rPr>
        <w:t xml:space="preserve">Botanical name: </w:t>
      </w:r>
      <w:r w:rsidRPr="00814ABA">
        <w:rPr>
          <w:rFonts w:ascii="Times New Roman" w:eastAsia="Times New Roman" w:hAnsi="Times New Roman" w:cs="Times New Roman"/>
          <w:i/>
          <w:sz w:val="24"/>
          <w:szCs w:val="24"/>
        </w:rPr>
        <w:t>Glycine max</w:t>
      </w:r>
    </w:p>
    <w:p w14:paraId="6EA00AD1" w14:textId="77777777" w:rsidR="00936F88" w:rsidRPr="00814ABA" w:rsidRDefault="00936F88" w:rsidP="00867859">
      <w:pPr>
        <w:spacing w:after="0" w:line="240" w:lineRule="auto"/>
        <w:jc w:val="both"/>
        <w:rPr>
          <w:rFonts w:ascii="Times New Roman" w:eastAsia="Times New Roman" w:hAnsi="Times New Roman" w:cs="Times New Roman"/>
          <w:sz w:val="24"/>
          <w:szCs w:val="24"/>
        </w:rPr>
      </w:pPr>
      <w:r w:rsidRPr="00814ABA">
        <w:rPr>
          <w:rFonts w:ascii="Times New Roman" w:eastAsia="Times New Roman" w:hAnsi="Times New Roman" w:cs="Times New Roman"/>
          <w:sz w:val="24"/>
          <w:szCs w:val="24"/>
        </w:rPr>
        <w:t>Soybean is a leguminous crop which is able to fix atmospheric nitrogen for its own use and even leave some for use by the succeeding crop in a rotation. Soybeans are consumed as an alternative to meat. It improves soil fertility and controls parasitic weeds.</w:t>
      </w:r>
    </w:p>
    <w:p w14:paraId="0CCBD410" w14:textId="77777777" w:rsidR="00936F88" w:rsidRPr="00814ABA" w:rsidRDefault="00936F88" w:rsidP="00867859">
      <w:pPr>
        <w:spacing w:after="0" w:line="240" w:lineRule="auto"/>
        <w:jc w:val="both"/>
        <w:rPr>
          <w:rFonts w:ascii="Times New Roman" w:eastAsia="Times New Roman" w:hAnsi="Times New Roman" w:cs="Times New Roman"/>
          <w:sz w:val="24"/>
          <w:szCs w:val="24"/>
        </w:rPr>
      </w:pPr>
      <w:r w:rsidRPr="00814ABA">
        <w:rPr>
          <w:rFonts w:ascii="Times New Roman" w:eastAsia="Times New Roman" w:hAnsi="Times New Roman" w:cs="Times New Roman"/>
          <w:sz w:val="24"/>
          <w:szCs w:val="24"/>
        </w:rPr>
        <w:t>Soybean is a non- host plant to striga but it produces chemical substances that stimulate the germination of striga seed which subsequently die off within a few days because it cannot attack root system of the soybean plant to draw food substances and water.</w:t>
      </w:r>
    </w:p>
    <w:p w14:paraId="02931F17" w14:textId="77777777" w:rsidR="00936F88" w:rsidRPr="00814ABA" w:rsidRDefault="00936F88" w:rsidP="00867859">
      <w:pPr>
        <w:spacing w:after="0" w:line="240" w:lineRule="auto"/>
        <w:jc w:val="both"/>
        <w:rPr>
          <w:rFonts w:ascii="Times New Roman" w:eastAsia="Times New Roman" w:hAnsi="Times New Roman" w:cs="Times New Roman"/>
          <w:sz w:val="24"/>
          <w:szCs w:val="24"/>
        </w:rPr>
      </w:pPr>
      <w:r w:rsidRPr="00814ABA">
        <w:rPr>
          <w:rFonts w:ascii="Times New Roman" w:eastAsia="Times New Roman" w:hAnsi="Times New Roman" w:cs="Times New Roman"/>
          <w:sz w:val="24"/>
          <w:szCs w:val="24"/>
        </w:rPr>
        <w:t>It is a prime source of vegetable oil in the international market. Soybean has an average protein content of 40% and is more protein-rich than any of the common vegetable or animal food sources found in Ghana. Soybean seeds also contain about 20% oil on a dry matter basis, and this is 85% unsaturated and cholesterol-free.</w:t>
      </w:r>
    </w:p>
    <w:p w14:paraId="611C6E73" w14:textId="77777777" w:rsidR="00936F88" w:rsidRPr="00814ABA" w:rsidRDefault="00936F88" w:rsidP="00867859">
      <w:pPr>
        <w:spacing w:after="0" w:line="240" w:lineRule="auto"/>
        <w:jc w:val="both"/>
        <w:rPr>
          <w:rFonts w:ascii="Times New Roman" w:eastAsia="Times New Roman" w:hAnsi="Times New Roman" w:cs="Times New Roman"/>
          <w:sz w:val="24"/>
          <w:szCs w:val="24"/>
        </w:rPr>
      </w:pPr>
    </w:p>
    <w:p w14:paraId="1AC61B5B" w14:textId="6565081D" w:rsidR="00936F88" w:rsidRPr="00814ABA" w:rsidRDefault="00936F88" w:rsidP="00867859">
      <w:pPr>
        <w:spacing w:after="0" w:line="240" w:lineRule="auto"/>
        <w:ind w:left="720"/>
        <w:jc w:val="both"/>
        <w:rPr>
          <w:rFonts w:ascii="Times New Roman" w:eastAsia="Times New Roman" w:hAnsi="Times New Roman" w:cs="Times New Roman"/>
          <w:sz w:val="24"/>
          <w:szCs w:val="24"/>
        </w:rPr>
      </w:pPr>
      <w:r w:rsidRPr="00814ABA">
        <w:rPr>
          <w:rFonts w:ascii="Times New Roman" w:hAnsi="Times New Roman" w:cs="Times New Roman"/>
          <w:noProof/>
          <w:sz w:val="24"/>
          <w:szCs w:val="24"/>
        </w:rPr>
        <w:drawing>
          <wp:anchor distT="0" distB="0" distL="114300" distR="114300" simplePos="0" relativeHeight="251655168" behindDoc="0" locked="0" layoutInCell="1" allowOverlap="1" wp14:anchorId="5E95C1B6" wp14:editId="72814C9D">
            <wp:simplePos x="0" y="0"/>
            <wp:positionH relativeFrom="column">
              <wp:posOffset>990600</wp:posOffset>
            </wp:positionH>
            <wp:positionV relativeFrom="paragraph">
              <wp:posOffset>103505</wp:posOffset>
            </wp:positionV>
            <wp:extent cx="3409950" cy="2009775"/>
            <wp:effectExtent l="0" t="0" r="0" b="9525"/>
            <wp:wrapSquare wrapText="bothSides"/>
            <wp:docPr id="6" name="Picture 6" descr="SOYA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7.jpg" descr="SOYA FIEL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409950" cy="2009775"/>
                    </a:xfrm>
                    <a:prstGeom prst="rect">
                      <a:avLst/>
                    </a:prstGeom>
                    <a:noFill/>
                  </pic:spPr>
                </pic:pic>
              </a:graphicData>
            </a:graphic>
            <wp14:sizeRelH relativeFrom="page">
              <wp14:pctWidth>0</wp14:pctWidth>
            </wp14:sizeRelH>
            <wp14:sizeRelV relativeFrom="page">
              <wp14:pctHeight>0</wp14:pctHeight>
            </wp14:sizeRelV>
          </wp:anchor>
        </w:drawing>
      </w:r>
    </w:p>
    <w:p w14:paraId="3D1439EA" w14:textId="77777777" w:rsidR="00936F88" w:rsidRPr="00814ABA" w:rsidRDefault="00936F88" w:rsidP="00867859">
      <w:pPr>
        <w:spacing w:after="0" w:line="240" w:lineRule="auto"/>
        <w:ind w:left="720"/>
        <w:jc w:val="both"/>
        <w:rPr>
          <w:rFonts w:ascii="Times New Roman" w:eastAsia="Times New Roman" w:hAnsi="Times New Roman" w:cs="Times New Roman"/>
          <w:sz w:val="24"/>
          <w:szCs w:val="24"/>
        </w:rPr>
      </w:pPr>
    </w:p>
    <w:p w14:paraId="4BFEA744" w14:textId="77777777" w:rsidR="00936F88" w:rsidRPr="00814ABA" w:rsidRDefault="00936F88" w:rsidP="00867859">
      <w:pPr>
        <w:spacing w:after="0" w:line="240" w:lineRule="auto"/>
        <w:ind w:left="720"/>
        <w:jc w:val="both"/>
        <w:rPr>
          <w:rFonts w:ascii="Times New Roman" w:eastAsia="Times New Roman" w:hAnsi="Times New Roman" w:cs="Times New Roman"/>
          <w:sz w:val="24"/>
          <w:szCs w:val="24"/>
        </w:rPr>
      </w:pPr>
    </w:p>
    <w:p w14:paraId="0363ACB4" w14:textId="77777777" w:rsidR="00936F88" w:rsidRPr="00814ABA" w:rsidRDefault="00936F88" w:rsidP="00867859">
      <w:pPr>
        <w:spacing w:after="0" w:line="240" w:lineRule="auto"/>
        <w:ind w:left="720"/>
        <w:jc w:val="both"/>
        <w:rPr>
          <w:rFonts w:ascii="Times New Roman" w:eastAsia="Times New Roman" w:hAnsi="Times New Roman" w:cs="Times New Roman"/>
          <w:sz w:val="24"/>
          <w:szCs w:val="24"/>
        </w:rPr>
      </w:pPr>
    </w:p>
    <w:p w14:paraId="21E5366E" w14:textId="77777777" w:rsidR="00936F88" w:rsidRPr="00814ABA" w:rsidRDefault="00936F88" w:rsidP="00867859">
      <w:pPr>
        <w:spacing w:after="0" w:line="240" w:lineRule="auto"/>
        <w:ind w:left="720"/>
        <w:jc w:val="both"/>
        <w:rPr>
          <w:rFonts w:ascii="Times New Roman" w:eastAsia="Times New Roman" w:hAnsi="Times New Roman" w:cs="Times New Roman"/>
          <w:sz w:val="24"/>
          <w:szCs w:val="24"/>
        </w:rPr>
      </w:pPr>
    </w:p>
    <w:p w14:paraId="7165E6E9" w14:textId="77777777" w:rsidR="00936F88" w:rsidRPr="00814ABA" w:rsidRDefault="00936F88" w:rsidP="00867859">
      <w:pPr>
        <w:spacing w:after="0" w:line="240" w:lineRule="auto"/>
        <w:ind w:left="720"/>
        <w:jc w:val="both"/>
        <w:rPr>
          <w:rFonts w:ascii="Times New Roman" w:eastAsia="Times New Roman" w:hAnsi="Times New Roman" w:cs="Times New Roman"/>
          <w:sz w:val="24"/>
          <w:szCs w:val="24"/>
        </w:rPr>
      </w:pPr>
    </w:p>
    <w:p w14:paraId="6D586763" w14:textId="77777777" w:rsidR="00936F88" w:rsidRPr="00814ABA" w:rsidRDefault="00936F88" w:rsidP="00867859">
      <w:pPr>
        <w:spacing w:after="0" w:line="240" w:lineRule="auto"/>
        <w:ind w:left="720"/>
        <w:jc w:val="both"/>
        <w:rPr>
          <w:rFonts w:ascii="Times New Roman" w:eastAsia="Times New Roman" w:hAnsi="Times New Roman" w:cs="Times New Roman"/>
          <w:sz w:val="24"/>
          <w:szCs w:val="24"/>
        </w:rPr>
      </w:pPr>
    </w:p>
    <w:p w14:paraId="73832CC9" w14:textId="77777777" w:rsidR="00936F88" w:rsidRPr="00814ABA" w:rsidRDefault="00936F88" w:rsidP="00867859">
      <w:pPr>
        <w:spacing w:after="0" w:line="240" w:lineRule="auto"/>
        <w:ind w:left="720"/>
        <w:jc w:val="both"/>
        <w:rPr>
          <w:rFonts w:ascii="Times New Roman" w:eastAsia="Times New Roman" w:hAnsi="Times New Roman" w:cs="Times New Roman"/>
          <w:sz w:val="24"/>
          <w:szCs w:val="24"/>
        </w:rPr>
      </w:pPr>
    </w:p>
    <w:p w14:paraId="0A5A038C" w14:textId="77777777" w:rsidR="00936F88" w:rsidRPr="00814ABA" w:rsidRDefault="00936F88" w:rsidP="00867859">
      <w:pPr>
        <w:spacing w:line="240" w:lineRule="auto"/>
        <w:jc w:val="both"/>
        <w:rPr>
          <w:rFonts w:ascii="Times New Roman" w:eastAsia="Times New Roman" w:hAnsi="Times New Roman" w:cs="Times New Roman"/>
          <w:b/>
          <w:sz w:val="24"/>
          <w:szCs w:val="24"/>
        </w:rPr>
      </w:pPr>
    </w:p>
    <w:p w14:paraId="3A46D452" w14:textId="77777777" w:rsidR="00936F88" w:rsidRPr="00814ABA" w:rsidRDefault="00936F88" w:rsidP="00867859">
      <w:pPr>
        <w:spacing w:line="240" w:lineRule="auto"/>
        <w:jc w:val="both"/>
        <w:rPr>
          <w:rFonts w:ascii="Times New Roman" w:eastAsia="Times New Roman" w:hAnsi="Times New Roman" w:cs="Times New Roman"/>
          <w:b/>
          <w:sz w:val="24"/>
          <w:szCs w:val="24"/>
        </w:rPr>
      </w:pPr>
      <w:r w:rsidRPr="00814ABA">
        <w:rPr>
          <w:rFonts w:ascii="Times New Roman" w:eastAsia="Times New Roman" w:hAnsi="Times New Roman" w:cs="Times New Roman"/>
          <w:b/>
          <w:sz w:val="24"/>
          <w:szCs w:val="24"/>
        </w:rPr>
        <w:t>UNIT 1</w:t>
      </w:r>
    </w:p>
    <w:p w14:paraId="4A4C2C0C" w14:textId="77777777" w:rsidR="00936F88" w:rsidRPr="00814ABA" w:rsidRDefault="00936F88" w:rsidP="00867859">
      <w:pPr>
        <w:spacing w:line="240" w:lineRule="auto"/>
        <w:jc w:val="both"/>
        <w:rPr>
          <w:rFonts w:ascii="Times New Roman" w:eastAsia="Times New Roman" w:hAnsi="Times New Roman" w:cs="Times New Roman"/>
          <w:b/>
          <w:sz w:val="24"/>
          <w:szCs w:val="24"/>
        </w:rPr>
      </w:pPr>
      <w:r w:rsidRPr="00814ABA">
        <w:rPr>
          <w:rFonts w:ascii="Times New Roman" w:eastAsia="Times New Roman" w:hAnsi="Times New Roman" w:cs="Times New Roman"/>
          <w:b/>
          <w:sz w:val="24"/>
          <w:szCs w:val="24"/>
        </w:rPr>
        <w:t>BEFORE PLANTING</w:t>
      </w:r>
    </w:p>
    <w:p w14:paraId="6742B587" w14:textId="77777777" w:rsidR="00936F88" w:rsidRPr="00814ABA" w:rsidRDefault="00936F88" w:rsidP="00867859">
      <w:pPr>
        <w:spacing w:line="240" w:lineRule="auto"/>
        <w:jc w:val="both"/>
        <w:rPr>
          <w:rFonts w:ascii="Times New Roman" w:eastAsia="Times New Roman" w:hAnsi="Times New Roman" w:cs="Times New Roman"/>
          <w:b/>
          <w:i/>
          <w:sz w:val="24"/>
          <w:szCs w:val="24"/>
        </w:rPr>
      </w:pPr>
      <w:r w:rsidRPr="00814ABA">
        <w:rPr>
          <w:rFonts w:ascii="Times New Roman" w:eastAsia="Times New Roman" w:hAnsi="Times New Roman" w:cs="Times New Roman"/>
          <w:b/>
          <w:i/>
          <w:sz w:val="24"/>
          <w:szCs w:val="24"/>
        </w:rPr>
        <w:t>Site Selection</w:t>
      </w:r>
    </w:p>
    <w:p w14:paraId="053AEED6" w14:textId="77777777" w:rsidR="00936F88" w:rsidRPr="00814ABA" w:rsidRDefault="00936F88" w:rsidP="00867859">
      <w:pPr>
        <w:spacing w:line="240" w:lineRule="auto"/>
        <w:jc w:val="both"/>
        <w:rPr>
          <w:rFonts w:ascii="Times New Roman" w:eastAsia="Times New Roman" w:hAnsi="Times New Roman" w:cs="Times New Roman"/>
          <w:sz w:val="24"/>
          <w:szCs w:val="24"/>
        </w:rPr>
      </w:pPr>
      <w:r w:rsidRPr="00814ABA">
        <w:rPr>
          <w:rFonts w:ascii="Times New Roman" w:eastAsia="Times New Roman" w:hAnsi="Times New Roman" w:cs="Times New Roman"/>
          <w:sz w:val="24"/>
          <w:szCs w:val="24"/>
        </w:rPr>
        <w:t xml:space="preserve">Soybean grows best in loose well drained soils. In Ghana, best areas for soybean cultivation are the Guinea savanna and the Forest transition </w:t>
      </w:r>
      <w:proofErr w:type="spellStart"/>
      <w:r w:rsidRPr="00814ABA">
        <w:rPr>
          <w:rFonts w:ascii="Times New Roman" w:eastAsia="Times New Roman" w:hAnsi="Times New Roman" w:cs="Times New Roman"/>
          <w:sz w:val="24"/>
          <w:szCs w:val="24"/>
        </w:rPr>
        <w:t>agro</w:t>
      </w:r>
      <w:proofErr w:type="spellEnd"/>
      <w:r w:rsidRPr="00814ABA">
        <w:rPr>
          <w:rFonts w:ascii="Times New Roman" w:eastAsia="Times New Roman" w:hAnsi="Times New Roman" w:cs="Times New Roman"/>
          <w:sz w:val="24"/>
          <w:szCs w:val="24"/>
        </w:rPr>
        <w:t>-ecological zones.</w:t>
      </w:r>
    </w:p>
    <w:p w14:paraId="40E945B5" w14:textId="77777777" w:rsidR="00936F88" w:rsidRPr="00814ABA" w:rsidRDefault="00936F88" w:rsidP="00867859">
      <w:pPr>
        <w:spacing w:line="240" w:lineRule="auto"/>
        <w:jc w:val="both"/>
        <w:rPr>
          <w:rFonts w:ascii="Times New Roman" w:eastAsia="Times New Roman" w:hAnsi="Times New Roman" w:cs="Times New Roman"/>
          <w:b/>
          <w:i/>
          <w:sz w:val="24"/>
          <w:szCs w:val="24"/>
        </w:rPr>
      </w:pPr>
    </w:p>
    <w:p w14:paraId="502412E9" w14:textId="77777777" w:rsidR="00936F88" w:rsidRPr="00814ABA" w:rsidRDefault="00936F88" w:rsidP="00867859">
      <w:pPr>
        <w:spacing w:line="240" w:lineRule="auto"/>
        <w:jc w:val="both"/>
        <w:rPr>
          <w:rFonts w:ascii="Times New Roman" w:eastAsia="Times New Roman" w:hAnsi="Times New Roman" w:cs="Times New Roman"/>
          <w:b/>
          <w:i/>
          <w:sz w:val="24"/>
          <w:szCs w:val="24"/>
        </w:rPr>
      </w:pPr>
      <w:r w:rsidRPr="00814ABA">
        <w:rPr>
          <w:rFonts w:ascii="Times New Roman" w:eastAsia="Times New Roman" w:hAnsi="Times New Roman" w:cs="Times New Roman"/>
          <w:b/>
          <w:i/>
          <w:sz w:val="24"/>
          <w:szCs w:val="24"/>
        </w:rPr>
        <w:t xml:space="preserve">Land </w:t>
      </w:r>
      <w:proofErr w:type="spellStart"/>
      <w:r w:rsidRPr="00814ABA">
        <w:rPr>
          <w:rFonts w:ascii="Times New Roman" w:eastAsia="Times New Roman" w:hAnsi="Times New Roman" w:cs="Times New Roman"/>
          <w:b/>
          <w:i/>
          <w:sz w:val="24"/>
          <w:szCs w:val="24"/>
        </w:rPr>
        <w:t>Preparartion</w:t>
      </w:r>
      <w:proofErr w:type="spellEnd"/>
    </w:p>
    <w:p w14:paraId="12F64C8A" w14:textId="77777777" w:rsidR="00936F88" w:rsidRPr="00814ABA" w:rsidRDefault="00936F88" w:rsidP="00867859">
      <w:pPr>
        <w:spacing w:line="240" w:lineRule="auto"/>
        <w:jc w:val="both"/>
        <w:rPr>
          <w:rFonts w:ascii="Times New Roman" w:eastAsia="Times New Roman" w:hAnsi="Times New Roman" w:cs="Times New Roman"/>
          <w:sz w:val="24"/>
          <w:szCs w:val="24"/>
        </w:rPr>
      </w:pPr>
      <w:r w:rsidRPr="00814ABA">
        <w:rPr>
          <w:rFonts w:ascii="Times New Roman" w:eastAsia="Times New Roman" w:hAnsi="Times New Roman" w:cs="Times New Roman"/>
          <w:sz w:val="24"/>
          <w:szCs w:val="24"/>
        </w:rPr>
        <w:t>Slash very weedy fields. Plough and harrow once or twice to break soil lumps properly. Plough across the slope. Where it is possible to plant through, leave cleared vegetation on the field to act as mulch to help check soil erosion and weeds, maintain good soil temperature for growth and improve soil organic matter content after they decompose. In areas where mechanized land preparation is not possible or affordable, clear and prepare land in the traditional way using cutlass and hoes.</w:t>
      </w:r>
    </w:p>
    <w:p w14:paraId="0DE30016" w14:textId="77777777" w:rsidR="00936F88" w:rsidRPr="00814ABA" w:rsidRDefault="00936F88" w:rsidP="00867859">
      <w:pPr>
        <w:spacing w:after="0" w:line="240" w:lineRule="auto"/>
        <w:jc w:val="both"/>
        <w:rPr>
          <w:rFonts w:ascii="Times New Roman" w:eastAsia="Times New Roman" w:hAnsi="Times New Roman" w:cs="Times New Roman"/>
          <w:b/>
          <w:i/>
          <w:sz w:val="24"/>
          <w:szCs w:val="24"/>
        </w:rPr>
      </w:pPr>
      <w:r w:rsidRPr="00814ABA">
        <w:rPr>
          <w:rFonts w:ascii="Times New Roman" w:eastAsia="Times New Roman" w:hAnsi="Times New Roman" w:cs="Times New Roman"/>
          <w:b/>
          <w:i/>
          <w:sz w:val="24"/>
          <w:szCs w:val="24"/>
        </w:rPr>
        <w:t>Seed Selection</w:t>
      </w:r>
    </w:p>
    <w:p w14:paraId="5886F713" w14:textId="77777777" w:rsidR="00936F88" w:rsidRPr="00814ABA" w:rsidRDefault="00936F88" w:rsidP="00867859">
      <w:pPr>
        <w:spacing w:after="0" w:line="240" w:lineRule="auto"/>
        <w:ind w:left="720"/>
        <w:jc w:val="both"/>
        <w:rPr>
          <w:rFonts w:ascii="Times New Roman" w:eastAsia="Times New Roman" w:hAnsi="Times New Roman" w:cs="Times New Roman"/>
          <w:sz w:val="24"/>
          <w:szCs w:val="24"/>
        </w:rPr>
      </w:pPr>
    </w:p>
    <w:p w14:paraId="4CC17EC0" w14:textId="77777777" w:rsidR="00936F88" w:rsidRPr="00814ABA" w:rsidRDefault="00936F88" w:rsidP="00867859">
      <w:pPr>
        <w:spacing w:after="0" w:line="240" w:lineRule="auto"/>
        <w:ind w:left="720"/>
        <w:jc w:val="both"/>
        <w:rPr>
          <w:rFonts w:ascii="Times New Roman" w:eastAsia="Times New Roman" w:hAnsi="Times New Roman" w:cs="Times New Roman"/>
          <w:sz w:val="24"/>
          <w:szCs w:val="24"/>
        </w:rPr>
      </w:pPr>
      <w:r w:rsidRPr="00814ABA">
        <w:rPr>
          <w:rFonts w:ascii="Times New Roman" w:eastAsia="Times New Roman" w:hAnsi="Times New Roman" w:cs="Times New Roman"/>
          <w:sz w:val="24"/>
          <w:szCs w:val="24"/>
        </w:rPr>
        <w:t xml:space="preserve">There are different </w:t>
      </w:r>
      <w:proofErr w:type="spellStart"/>
      <w:r w:rsidRPr="00814ABA">
        <w:rPr>
          <w:rFonts w:ascii="Times New Roman" w:eastAsia="Times New Roman" w:hAnsi="Times New Roman" w:cs="Times New Roman"/>
          <w:sz w:val="24"/>
          <w:szCs w:val="24"/>
        </w:rPr>
        <w:t>soyabean</w:t>
      </w:r>
      <w:proofErr w:type="spellEnd"/>
      <w:r w:rsidRPr="00814ABA">
        <w:rPr>
          <w:rFonts w:ascii="Times New Roman" w:eastAsia="Times New Roman" w:hAnsi="Times New Roman" w:cs="Times New Roman"/>
          <w:sz w:val="24"/>
          <w:szCs w:val="24"/>
        </w:rPr>
        <w:t xml:space="preserve"> seed varieties available to the farmer. The major ones include Pan1867, </w:t>
      </w:r>
      <w:proofErr w:type="spellStart"/>
      <w:r w:rsidRPr="00814ABA">
        <w:rPr>
          <w:rFonts w:ascii="Times New Roman" w:eastAsia="Times New Roman" w:hAnsi="Times New Roman" w:cs="Times New Roman"/>
          <w:sz w:val="24"/>
          <w:szCs w:val="24"/>
        </w:rPr>
        <w:t>Jenguma</w:t>
      </w:r>
      <w:proofErr w:type="spellEnd"/>
      <w:r w:rsidRPr="00814ABA">
        <w:rPr>
          <w:rFonts w:ascii="Times New Roman" w:eastAsia="Times New Roman" w:hAnsi="Times New Roman" w:cs="Times New Roman"/>
          <w:sz w:val="24"/>
          <w:szCs w:val="24"/>
        </w:rPr>
        <w:t xml:space="preserve">, </w:t>
      </w:r>
      <w:proofErr w:type="spellStart"/>
      <w:r w:rsidRPr="00814ABA">
        <w:rPr>
          <w:rFonts w:ascii="Times New Roman" w:eastAsia="Times New Roman" w:hAnsi="Times New Roman" w:cs="Times New Roman"/>
          <w:sz w:val="24"/>
          <w:szCs w:val="24"/>
        </w:rPr>
        <w:t>Anidaso</w:t>
      </w:r>
      <w:proofErr w:type="spellEnd"/>
      <w:r w:rsidRPr="00814ABA">
        <w:rPr>
          <w:rFonts w:ascii="Times New Roman" w:eastAsia="Times New Roman" w:hAnsi="Times New Roman" w:cs="Times New Roman"/>
          <w:sz w:val="24"/>
          <w:szCs w:val="24"/>
        </w:rPr>
        <w:t xml:space="preserve">, </w:t>
      </w:r>
      <w:proofErr w:type="spellStart"/>
      <w:r w:rsidRPr="00814ABA">
        <w:rPr>
          <w:rFonts w:ascii="Times New Roman" w:eastAsia="Times New Roman" w:hAnsi="Times New Roman" w:cs="Times New Roman"/>
          <w:sz w:val="24"/>
          <w:szCs w:val="24"/>
        </w:rPr>
        <w:t>Naagbaar</w:t>
      </w:r>
      <w:proofErr w:type="spellEnd"/>
      <w:r w:rsidRPr="00814ABA">
        <w:rPr>
          <w:rFonts w:ascii="Times New Roman" w:eastAsia="Times New Roman" w:hAnsi="Times New Roman" w:cs="Times New Roman"/>
          <w:sz w:val="24"/>
          <w:szCs w:val="24"/>
        </w:rPr>
        <w:t xml:space="preserve">, </w:t>
      </w:r>
      <w:proofErr w:type="spellStart"/>
      <w:r w:rsidRPr="00814ABA">
        <w:rPr>
          <w:rFonts w:ascii="Times New Roman" w:eastAsia="Times New Roman" w:hAnsi="Times New Roman" w:cs="Times New Roman"/>
          <w:sz w:val="24"/>
          <w:szCs w:val="24"/>
        </w:rPr>
        <w:t>Ahoto</w:t>
      </w:r>
      <w:proofErr w:type="spellEnd"/>
      <w:r w:rsidRPr="00814ABA">
        <w:rPr>
          <w:rFonts w:ascii="Times New Roman" w:eastAsia="Times New Roman" w:hAnsi="Times New Roman" w:cs="Times New Roman"/>
          <w:sz w:val="24"/>
          <w:szCs w:val="24"/>
        </w:rPr>
        <w:t xml:space="preserve">. </w:t>
      </w:r>
    </w:p>
    <w:tbl>
      <w:tblPr>
        <w:tblStyle w:val="TableGrid"/>
        <w:tblW w:w="8364" w:type="dxa"/>
        <w:tblInd w:w="-743" w:type="dxa"/>
        <w:tblLook w:val="04A0" w:firstRow="1" w:lastRow="0" w:firstColumn="1" w:lastColumn="0" w:noHBand="0" w:noVBand="1"/>
      </w:tblPr>
      <w:tblGrid>
        <w:gridCol w:w="1149"/>
        <w:gridCol w:w="4389"/>
        <w:gridCol w:w="2826"/>
      </w:tblGrid>
      <w:tr w:rsidR="00936F88" w:rsidRPr="00814ABA" w14:paraId="64C55193" w14:textId="77777777" w:rsidTr="00936F88">
        <w:trPr>
          <w:trHeight w:val="314"/>
        </w:trPr>
        <w:tc>
          <w:tcPr>
            <w:tcW w:w="1124" w:type="dxa"/>
            <w:tcBorders>
              <w:top w:val="single" w:sz="4" w:space="0" w:color="auto"/>
              <w:left w:val="single" w:sz="4" w:space="0" w:color="auto"/>
              <w:bottom w:val="single" w:sz="4" w:space="0" w:color="auto"/>
              <w:right w:val="single" w:sz="4" w:space="0" w:color="auto"/>
            </w:tcBorders>
            <w:hideMark/>
          </w:tcPr>
          <w:p w14:paraId="36286657" w14:textId="77777777" w:rsidR="00936F88" w:rsidRPr="00814ABA" w:rsidRDefault="00936F88" w:rsidP="00867859">
            <w:pPr>
              <w:spacing w:line="240" w:lineRule="auto"/>
              <w:jc w:val="both"/>
              <w:rPr>
                <w:rFonts w:ascii="Times New Roman" w:eastAsiaTheme="minorHAnsi" w:hAnsi="Times New Roman" w:cs="Times New Roman"/>
                <w:color w:val="FF0000"/>
                <w:sz w:val="24"/>
                <w:szCs w:val="24"/>
              </w:rPr>
            </w:pPr>
            <w:r w:rsidRPr="00814ABA">
              <w:rPr>
                <w:rFonts w:ascii="Times New Roman" w:hAnsi="Times New Roman" w:cs="Times New Roman"/>
                <w:color w:val="FF0000"/>
                <w:sz w:val="24"/>
                <w:szCs w:val="24"/>
              </w:rPr>
              <w:lastRenderedPageBreak/>
              <w:t>Variety</w:t>
            </w:r>
          </w:p>
        </w:tc>
        <w:tc>
          <w:tcPr>
            <w:tcW w:w="4405" w:type="dxa"/>
            <w:tcBorders>
              <w:top w:val="single" w:sz="4" w:space="0" w:color="auto"/>
              <w:left w:val="single" w:sz="4" w:space="0" w:color="auto"/>
              <w:bottom w:val="single" w:sz="4" w:space="0" w:color="auto"/>
              <w:right w:val="single" w:sz="4" w:space="0" w:color="auto"/>
            </w:tcBorders>
            <w:hideMark/>
          </w:tcPr>
          <w:p w14:paraId="46EAE23C" w14:textId="77777777" w:rsidR="00936F88" w:rsidRPr="00814ABA" w:rsidRDefault="00936F88" w:rsidP="00867859">
            <w:pPr>
              <w:pStyle w:val="ListParagraph"/>
              <w:spacing w:line="240" w:lineRule="auto"/>
              <w:ind w:left="360"/>
              <w:jc w:val="both"/>
              <w:rPr>
                <w:rFonts w:ascii="Times New Roman" w:hAnsi="Times New Roman" w:cs="Times New Roman"/>
                <w:color w:val="FF0000"/>
                <w:sz w:val="24"/>
                <w:szCs w:val="24"/>
              </w:rPr>
            </w:pPr>
            <w:r w:rsidRPr="00814ABA">
              <w:rPr>
                <w:rFonts w:ascii="Times New Roman" w:hAnsi="Times New Roman" w:cs="Times New Roman"/>
                <w:color w:val="FF0000"/>
                <w:sz w:val="24"/>
                <w:szCs w:val="24"/>
              </w:rPr>
              <w:t>Preferred ecology</w:t>
            </w:r>
          </w:p>
        </w:tc>
        <w:tc>
          <w:tcPr>
            <w:tcW w:w="2835" w:type="dxa"/>
            <w:tcBorders>
              <w:top w:val="single" w:sz="4" w:space="0" w:color="auto"/>
              <w:left w:val="single" w:sz="4" w:space="0" w:color="auto"/>
              <w:bottom w:val="single" w:sz="4" w:space="0" w:color="auto"/>
              <w:right w:val="single" w:sz="4" w:space="0" w:color="auto"/>
            </w:tcBorders>
            <w:hideMark/>
          </w:tcPr>
          <w:p w14:paraId="3BF5EE57" w14:textId="77777777" w:rsidR="00936F88" w:rsidRPr="00814ABA" w:rsidRDefault="00936F88" w:rsidP="00867859">
            <w:pPr>
              <w:pStyle w:val="ListParagraph"/>
              <w:spacing w:line="240" w:lineRule="auto"/>
              <w:ind w:left="360"/>
              <w:jc w:val="both"/>
              <w:rPr>
                <w:rFonts w:ascii="Times New Roman" w:hAnsi="Times New Roman" w:cs="Times New Roman"/>
                <w:color w:val="FF0000"/>
                <w:sz w:val="24"/>
                <w:szCs w:val="24"/>
              </w:rPr>
            </w:pPr>
            <w:r w:rsidRPr="00814ABA">
              <w:rPr>
                <w:rFonts w:ascii="Times New Roman" w:hAnsi="Times New Roman" w:cs="Times New Roman"/>
                <w:color w:val="FF0000"/>
                <w:sz w:val="24"/>
                <w:szCs w:val="24"/>
              </w:rPr>
              <w:t>Days to maturity</w:t>
            </w:r>
          </w:p>
        </w:tc>
      </w:tr>
      <w:tr w:rsidR="00936F88" w:rsidRPr="00814ABA" w14:paraId="2BB6E87D" w14:textId="77777777" w:rsidTr="00936F88">
        <w:trPr>
          <w:trHeight w:val="79"/>
        </w:trPr>
        <w:tc>
          <w:tcPr>
            <w:tcW w:w="1124" w:type="dxa"/>
            <w:tcBorders>
              <w:top w:val="single" w:sz="4" w:space="0" w:color="auto"/>
              <w:left w:val="single" w:sz="4" w:space="0" w:color="auto"/>
              <w:bottom w:val="single" w:sz="4" w:space="0" w:color="auto"/>
              <w:right w:val="single" w:sz="4" w:space="0" w:color="auto"/>
            </w:tcBorders>
            <w:hideMark/>
          </w:tcPr>
          <w:p w14:paraId="00D769AB" w14:textId="77777777" w:rsidR="00936F88" w:rsidRPr="00814ABA" w:rsidRDefault="00936F88" w:rsidP="00867859">
            <w:pPr>
              <w:spacing w:line="240" w:lineRule="auto"/>
              <w:jc w:val="both"/>
              <w:rPr>
                <w:rFonts w:ascii="Times New Roman" w:hAnsi="Times New Roman" w:cs="Times New Roman"/>
                <w:color w:val="FF0000"/>
                <w:sz w:val="24"/>
                <w:szCs w:val="24"/>
              </w:rPr>
            </w:pPr>
            <w:r w:rsidRPr="00814ABA">
              <w:rPr>
                <w:rFonts w:ascii="Times New Roman" w:hAnsi="Times New Roman" w:cs="Times New Roman"/>
                <w:color w:val="FF0000"/>
                <w:sz w:val="24"/>
                <w:szCs w:val="24"/>
              </w:rPr>
              <w:t>Quarshie</w:t>
            </w:r>
          </w:p>
        </w:tc>
        <w:tc>
          <w:tcPr>
            <w:tcW w:w="4405" w:type="dxa"/>
            <w:tcBorders>
              <w:top w:val="single" w:sz="4" w:space="0" w:color="auto"/>
              <w:left w:val="single" w:sz="4" w:space="0" w:color="auto"/>
              <w:bottom w:val="single" w:sz="4" w:space="0" w:color="auto"/>
              <w:right w:val="single" w:sz="4" w:space="0" w:color="auto"/>
            </w:tcBorders>
            <w:hideMark/>
          </w:tcPr>
          <w:p w14:paraId="62FD82DC" w14:textId="77777777" w:rsidR="00936F88" w:rsidRPr="00814ABA" w:rsidRDefault="00936F88" w:rsidP="00867859">
            <w:pPr>
              <w:pStyle w:val="ListParagraph"/>
              <w:numPr>
                <w:ilvl w:val="0"/>
                <w:numId w:val="1"/>
              </w:numPr>
              <w:spacing w:after="0" w:line="240" w:lineRule="auto"/>
              <w:jc w:val="both"/>
              <w:rPr>
                <w:rFonts w:ascii="Times New Roman" w:hAnsi="Times New Roman" w:cs="Times New Roman"/>
                <w:color w:val="FF0000"/>
                <w:sz w:val="24"/>
                <w:szCs w:val="24"/>
              </w:rPr>
            </w:pPr>
            <w:r w:rsidRPr="00814ABA">
              <w:rPr>
                <w:rFonts w:ascii="Times New Roman" w:hAnsi="Times New Roman" w:cs="Times New Roman"/>
                <w:color w:val="FF0000"/>
                <w:sz w:val="24"/>
                <w:szCs w:val="24"/>
              </w:rPr>
              <w:t>Guinea savannah, Sudan savannah and transitional zones</w:t>
            </w:r>
          </w:p>
        </w:tc>
        <w:tc>
          <w:tcPr>
            <w:tcW w:w="2835" w:type="dxa"/>
            <w:tcBorders>
              <w:top w:val="single" w:sz="4" w:space="0" w:color="auto"/>
              <w:left w:val="single" w:sz="4" w:space="0" w:color="auto"/>
              <w:bottom w:val="single" w:sz="4" w:space="0" w:color="auto"/>
              <w:right w:val="single" w:sz="4" w:space="0" w:color="auto"/>
            </w:tcBorders>
            <w:hideMark/>
          </w:tcPr>
          <w:p w14:paraId="3292258A" w14:textId="77777777" w:rsidR="00936F88" w:rsidRPr="00814ABA" w:rsidRDefault="00936F88" w:rsidP="00867859">
            <w:pPr>
              <w:spacing w:line="240" w:lineRule="auto"/>
              <w:jc w:val="both"/>
              <w:rPr>
                <w:rFonts w:ascii="Times New Roman" w:hAnsi="Times New Roman" w:cs="Times New Roman"/>
                <w:color w:val="FF0000"/>
                <w:sz w:val="24"/>
                <w:szCs w:val="24"/>
              </w:rPr>
            </w:pPr>
            <w:r w:rsidRPr="00814ABA">
              <w:rPr>
                <w:rFonts w:ascii="Times New Roman" w:hAnsi="Times New Roman" w:cs="Times New Roman"/>
                <w:color w:val="FF0000"/>
                <w:sz w:val="24"/>
                <w:szCs w:val="24"/>
              </w:rPr>
              <w:t>110 – 115 days</w:t>
            </w:r>
          </w:p>
        </w:tc>
      </w:tr>
      <w:tr w:rsidR="00936F88" w:rsidRPr="00814ABA" w14:paraId="1A838696" w14:textId="77777777" w:rsidTr="00936F88">
        <w:trPr>
          <w:trHeight w:val="79"/>
        </w:trPr>
        <w:tc>
          <w:tcPr>
            <w:tcW w:w="1124" w:type="dxa"/>
            <w:tcBorders>
              <w:top w:val="single" w:sz="4" w:space="0" w:color="auto"/>
              <w:left w:val="single" w:sz="4" w:space="0" w:color="auto"/>
              <w:bottom w:val="single" w:sz="4" w:space="0" w:color="auto"/>
              <w:right w:val="single" w:sz="4" w:space="0" w:color="auto"/>
            </w:tcBorders>
            <w:hideMark/>
          </w:tcPr>
          <w:p w14:paraId="2301D695" w14:textId="77777777" w:rsidR="00936F88" w:rsidRPr="00814ABA" w:rsidRDefault="00936F88" w:rsidP="00867859">
            <w:pPr>
              <w:spacing w:line="240" w:lineRule="auto"/>
              <w:jc w:val="both"/>
              <w:rPr>
                <w:rFonts w:ascii="Times New Roman" w:hAnsi="Times New Roman" w:cs="Times New Roman"/>
                <w:color w:val="FF0000"/>
                <w:sz w:val="24"/>
                <w:szCs w:val="24"/>
              </w:rPr>
            </w:pPr>
            <w:r w:rsidRPr="00814ABA">
              <w:rPr>
                <w:rFonts w:ascii="Times New Roman" w:hAnsi="Times New Roman" w:cs="Times New Roman"/>
                <w:color w:val="FF0000"/>
                <w:sz w:val="24"/>
                <w:szCs w:val="24"/>
              </w:rPr>
              <w:t xml:space="preserve">CRI </w:t>
            </w:r>
            <w:proofErr w:type="spellStart"/>
            <w:r w:rsidRPr="00814ABA">
              <w:rPr>
                <w:rFonts w:ascii="Times New Roman" w:hAnsi="Times New Roman" w:cs="Times New Roman"/>
                <w:color w:val="FF0000"/>
                <w:sz w:val="24"/>
                <w:szCs w:val="24"/>
              </w:rPr>
              <w:t>Nangbaar</w:t>
            </w:r>
            <w:proofErr w:type="spellEnd"/>
          </w:p>
        </w:tc>
        <w:tc>
          <w:tcPr>
            <w:tcW w:w="4405" w:type="dxa"/>
            <w:tcBorders>
              <w:top w:val="single" w:sz="4" w:space="0" w:color="auto"/>
              <w:left w:val="single" w:sz="4" w:space="0" w:color="auto"/>
              <w:bottom w:val="single" w:sz="4" w:space="0" w:color="auto"/>
              <w:right w:val="single" w:sz="4" w:space="0" w:color="auto"/>
            </w:tcBorders>
          </w:tcPr>
          <w:p w14:paraId="1891DD6F" w14:textId="77777777" w:rsidR="00936F88" w:rsidRPr="00814ABA" w:rsidRDefault="00936F88" w:rsidP="00867859">
            <w:pPr>
              <w:pStyle w:val="ListParagraph"/>
              <w:numPr>
                <w:ilvl w:val="0"/>
                <w:numId w:val="1"/>
              </w:numPr>
              <w:spacing w:after="0" w:line="240" w:lineRule="auto"/>
              <w:jc w:val="both"/>
              <w:rPr>
                <w:rFonts w:ascii="Times New Roman" w:hAnsi="Times New Roman" w:cs="Times New Roman"/>
                <w:color w:val="FF0000"/>
                <w:sz w:val="24"/>
                <w:szCs w:val="24"/>
              </w:rPr>
            </w:pPr>
            <w:r w:rsidRPr="00814ABA">
              <w:rPr>
                <w:rFonts w:ascii="Times New Roman" w:hAnsi="Times New Roman" w:cs="Times New Roman"/>
                <w:color w:val="FF0000"/>
                <w:sz w:val="24"/>
                <w:szCs w:val="24"/>
              </w:rPr>
              <w:t>Guinea savannah, Sudan savannah and transitional zones and coastal zones</w:t>
            </w:r>
          </w:p>
          <w:p w14:paraId="2EE8B3DB" w14:textId="77777777" w:rsidR="00936F88" w:rsidRPr="00814ABA" w:rsidRDefault="00936F88" w:rsidP="00867859">
            <w:pPr>
              <w:pStyle w:val="ListParagraph"/>
              <w:spacing w:after="0" w:line="240" w:lineRule="auto"/>
              <w:ind w:left="360"/>
              <w:jc w:val="both"/>
              <w:rPr>
                <w:rFonts w:ascii="Times New Roman" w:hAnsi="Times New Roman" w:cs="Times New Roman"/>
                <w:color w:val="FF0000"/>
                <w:sz w:val="24"/>
                <w:szCs w:val="24"/>
              </w:rPr>
            </w:pPr>
          </w:p>
        </w:tc>
        <w:tc>
          <w:tcPr>
            <w:tcW w:w="2835" w:type="dxa"/>
            <w:tcBorders>
              <w:top w:val="single" w:sz="4" w:space="0" w:color="auto"/>
              <w:left w:val="single" w:sz="4" w:space="0" w:color="auto"/>
              <w:bottom w:val="single" w:sz="4" w:space="0" w:color="auto"/>
              <w:right w:val="single" w:sz="4" w:space="0" w:color="auto"/>
            </w:tcBorders>
          </w:tcPr>
          <w:p w14:paraId="3048ABCE" w14:textId="77777777" w:rsidR="00936F88" w:rsidRPr="00814ABA" w:rsidRDefault="00936F88" w:rsidP="00867859">
            <w:pPr>
              <w:spacing w:line="240" w:lineRule="auto"/>
              <w:jc w:val="both"/>
              <w:rPr>
                <w:rFonts w:ascii="Times New Roman" w:hAnsi="Times New Roman" w:cs="Times New Roman"/>
                <w:color w:val="FF0000"/>
                <w:sz w:val="24"/>
                <w:szCs w:val="24"/>
              </w:rPr>
            </w:pPr>
            <w:r w:rsidRPr="00814ABA">
              <w:rPr>
                <w:rFonts w:ascii="Times New Roman" w:hAnsi="Times New Roman" w:cs="Times New Roman"/>
                <w:color w:val="FF0000"/>
                <w:sz w:val="24"/>
                <w:szCs w:val="24"/>
              </w:rPr>
              <w:t>110 – 115 days</w:t>
            </w:r>
          </w:p>
          <w:p w14:paraId="6EF3D01B" w14:textId="77777777" w:rsidR="00936F88" w:rsidRPr="00814ABA" w:rsidRDefault="00936F88" w:rsidP="00867859">
            <w:pPr>
              <w:spacing w:line="240" w:lineRule="auto"/>
              <w:jc w:val="both"/>
              <w:rPr>
                <w:rFonts w:ascii="Times New Roman" w:hAnsi="Times New Roman" w:cs="Times New Roman"/>
                <w:color w:val="FF0000"/>
                <w:sz w:val="24"/>
                <w:szCs w:val="24"/>
              </w:rPr>
            </w:pPr>
          </w:p>
        </w:tc>
      </w:tr>
      <w:tr w:rsidR="00936F88" w:rsidRPr="00814ABA" w14:paraId="1F0796D2" w14:textId="77777777" w:rsidTr="00936F88">
        <w:trPr>
          <w:trHeight w:val="79"/>
        </w:trPr>
        <w:tc>
          <w:tcPr>
            <w:tcW w:w="1124" w:type="dxa"/>
            <w:tcBorders>
              <w:top w:val="single" w:sz="4" w:space="0" w:color="auto"/>
              <w:left w:val="single" w:sz="4" w:space="0" w:color="auto"/>
              <w:bottom w:val="single" w:sz="4" w:space="0" w:color="auto"/>
              <w:right w:val="single" w:sz="4" w:space="0" w:color="auto"/>
            </w:tcBorders>
            <w:hideMark/>
          </w:tcPr>
          <w:p w14:paraId="42CED5D3" w14:textId="77777777" w:rsidR="00936F88" w:rsidRPr="00814ABA" w:rsidRDefault="00936F88" w:rsidP="00867859">
            <w:pPr>
              <w:spacing w:line="240" w:lineRule="auto"/>
              <w:jc w:val="both"/>
              <w:rPr>
                <w:rFonts w:ascii="Times New Roman" w:hAnsi="Times New Roman" w:cs="Times New Roman"/>
                <w:color w:val="FF0000"/>
                <w:sz w:val="24"/>
                <w:szCs w:val="24"/>
              </w:rPr>
            </w:pPr>
            <w:proofErr w:type="spellStart"/>
            <w:r w:rsidRPr="00814ABA">
              <w:rPr>
                <w:rFonts w:ascii="Times New Roman" w:hAnsi="Times New Roman" w:cs="Times New Roman"/>
                <w:color w:val="FF0000"/>
                <w:sz w:val="24"/>
                <w:szCs w:val="24"/>
              </w:rPr>
              <w:t>Afayak</w:t>
            </w:r>
            <w:proofErr w:type="spellEnd"/>
          </w:p>
        </w:tc>
        <w:tc>
          <w:tcPr>
            <w:tcW w:w="4405" w:type="dxa"/>
            <w:tcBorders>
              <w:top w:val="single" w:sz="4" w:space="0" w:color="auto"/>
              <w:left w:val="single" w:sz="4" w:space="0" w:color="auto"/>
              <w:bottom w:val="single" w:sz="4" w:space="0" w:color="auto"/>
              <w:right w:val="single" w:sz="4" w:space="0" w:color="auto"/>
            </w:tcBorders>
            <w:hideMark/>
          </w:tcPr>
          <w:p w14:paraId="13EDD560" w14:textId="77777777" w:rsidR="00936F88" w:rsidRPr="00814ABA" w:rsidRDefault="00936F88" w:rsidP="00867859">
            <w:pPr>
              <w:pStyle w:val="ListParagraph"/>
              <w:numPr>
                <w:ilvl w:val="0"/>
                <w:numId w:val="1"/>
              </w:numPr>
              <w:spacing w:after="0" w:line="240" w:lineRule="auto"/>
              <w:jc w:val="both"/>
              <w:rPr>
                <w:rFonts w:ascii="Times New Roman" w:hAnsi="Times New Roman" w:cs="Times New Roman"/>
                <w:color w:val="FF0000"/>
                <w:sz w:val="24"/>
                <w:szCs w:val="24"/>
              </w:rPr>
            </w:pPr>
            <w:r w:rsidRPr="00814ABA">
              <w:rPr>
                <w:rFonts w:ascii="Times New Roman" w:hAnsi="Times New Roman" w:cs="Times New Roman"/>
                <w:color w:val="FF0000"/>
                <w:sz w:val="24"/>
                <w:szCs w:val="24"/>
              </w:rPr>
              <w:t>Guinea savannah, Sudan savannah and transitional zones</w:t>
            </w:r>
          </w:p>
        </w:tc>
        <w:tc>
          <w:tcPr>
            <w:tcW w:w="2835" w:type="dxa"/>
            <w:tcBorders>
              <w:top w:val="single" w:sz="4" w:space="0" w:color="auto"/>
              <w:left w:val="single" w:sz="4" w:space="0" w:color="auto"/>
              <w:bottom w:val="single" w:sz="4" w:space="0" w:color="auto"/>
              <w:right w:val="single" w:sz="4" w:space="0" w:color="auto"/>
            </w:tcBorders>
            <w:hideMark/>
          </w:tcPr>
          <w:p w14:paraId="261F6F8F" w14:textId="77777777" w:rsidR="00936F88" w:rsidRPr="00814ABA" w:rsidRDefault="00936F88" w:rsidP="00867859">
            <w:pPr>
              <w:spacing w:line="240" w:lineRule="auto"/>
              <w:jc w:val="both"/>
              <w:rPr>
                <w:rFonts w:ascii="Times New Roman" w:hAnsi="Times New Roman" w:cs="Times New Roman"/>
                <w:color w:val="FF0000"/>
                <w:sz w:val="24"/>
                <w:szCs w:val="24"/>
              </w:rPr>
            </w:pPr>
            <w:r w:rsidRPr="00814ABA">
              <w:rPr>
                <w:rFonts w:ascii="Times New Roman" w:hAnsi="Times New Roman" w:cs="Times New Roman"/>
                <w:color w:val="FF0000"/>
                <w:sz w:val="24"/>
                <w:szCs w:val="24"/>
              </w:rPr>
              <w:t>110 – 115 days</w:t>
            </w:r>
          </w:p>
        </w:tc>
      </w:tr>
      <w:tr w:rsidR="00936F88" w:rsidRPr="00814ABA" w14:paraId="53C46885" w14:textId="77777777" w:rsidTr="00936F88">
        <w:trPr>
          <w:trHeight w:val="79"/>
        </w:trPr>
        <w:tc>
          <w:tcPr>
            <w:tcW w:w="1124" w:type="dxa"/>
            <w:tcBorders>
              <w:top w:val="single" w:sz="4" w:space="0" w:color="auto"/>
              <w:left w:val="single" w:sz="4" w:space="0" w:color="auto"/>
              <w:bottom w:val="single" w:sz="4" w:space="0" w:color="auto"/>
              <w:right w:val="single" w:sz="4" w:space="0" w:color="auto"/>
            </w:tcBorders>
            <w:hideMark/>
          </w:tcPr>
          <w:p w14:paraId="0131AFEA" w14:textId="77777777" w:rsidR="00936F88" w:rsidRPr="00814ABA" w:rsidRDefault="00936F88" w:rsidP="00867859">
            <w:pPr>
              <w:spacing w:line="240" w:lineRule="auto"/>
              <w:jc w:val="both"/>
              <w:rPr>
                <w:rFonts w:ascii="Times New Roman" w:hAnsi="Times New Roman" w:cs="Times New Roman"/>
                <w:color w:val="FF0000"/>
                <w:sz w:val="24"/>
                <w:szCs w:val="24"/>
              </w:rPr>
            </w:pPr>
            <w:proofErr w:type="spellStart"/>
            <w:r w:rsidRPr="00814ABA">
              <w:rPr>
                <w:rFonts w:ascii="Times New Roman" w:hAnsi="Times New Roman" w:cs="Times New Roman"/>
                <w:color w:val="FF0000"/>
                <w:sz w:val="24"/>
                <w:szCs w:val="24"/>
              </w:rPr>
              <w:t>Songda</w:t>
            </w:r>
            <w:proofErr w:type="spellEnd"/>
          </w:p>
        </w:tc>
        <w:tc>
          <w:tcPr>
            <w:tcW w:w="4405" w:type="dxa"/>
            <w:tcBorders>
              <w:top w:val="single" w:sz="4" w:space="0" w:color="auto"/>
              <w:left w:val="single" w:sz="4" w:space="0" w:color="auto"/>
              <w:bottom w:val="single" w:sz="4" w:space="0" w:color="auto"/>
              <w:right w:val="single" w:sz="4" w:space="0" w:color="auto"/>
            </w:tcBorders>
            <w:hideMark/>
          </w:tcPr>
          <w:p w14:paraId="6A364B45" w14:textId="77777777" w:rsidR="00936F88" w:rsidRPr="00814ABA" w:rsidRDefault="00936F88" w:rsidP="00867859">
            <w:pPr>
              <w:pStyle w:val="ListParagraph"/>
              <w:numPr>
                <w:ilvl w:val="0"/>
                <w:numId w:val="1"/>
              </w:numPr>
              <w:spacing w:after="0" w:line="240" w:lineRule="auto"/>
              <w:jc w:val="both"/>
              <w:rPr>
                <w:rFonts w:ascii="Times New Roman" w:hAnsi="Times New Roman" w:cs="Times New Roman"/>
                <w:color w:val="FF0000"/>
                <w:sz w:val="24"/>
                <w:szCs w:val="24"/>
              </w:rPr>
            </w:pPr>
            <w:r w:rsidRPr="00814ABA">
              <w:rPr>
                <w:rFonts w:ascii="Times New Roman" w:hAnsi="Times New Roman" w:cs="Times New Roman"/>
                <w:color w:val="FF0000"/>
                <w:sz w:val="24"/>
                <w:szCs w:val="24"/>
              </w:rPr>
              <w:t>Guinea savannah, Sudan savannah and transitional zones</w:t>
            </w:r>
          </w:p>
        </w:tc>
        <w:tc>
          <w:tcPr>
            <w:tcW w:w="2835" w:type="dxa"/>
            <w:tcBorders>
              <w:top w:val="single" w:sz="4" w:space="0" w:color="auto"/>
              <w:left w:val="single" w:sz="4" w:space="0" w:color="auto"/>
              <w:bottom w:val="single" w:sz="4" w:space="0" w:color="auto"/>
              <w:right w:val="single" w:sz="4" w:space="0" w:color="auto"/>
            </w:tcBorders>
            <w:hideMark/>
          </w:tcPr>
          <w:p w14:paraId="3FF276CD" w14:textId="77777777" w:rsidR="00936F88" w:rsidRPr="00814ABA" w:rsidRDefault="00936F88" w:rsidP="00867859">
            <w:pPr>
              <w:spacing w:line="240" w:lineRule="auto"/>
              <w:jc w:val="both"/>
              <w:rPr>
                <w:rFonts w:ascii="Times New Roman" w:hAnsi="Times New Roman" w:cs="Times New Roman"/>
                <w:color w:val="FF0000"/>
                <w:sz w:val="24"/>
                <w:szCs w:val="24"/>
              </w:rPr>
            </w:pPr>
            <w:r w:rsidRPr="00814ABA">
              <w:rPr>
                <w:rFonts w:ascii="Times New Roman" w:hAnsi="Times New Roman" w:cs="Times New Roman"/>
                <w:color w:val="FF0000"/>
                <w:sz w:val="24"/>
                <w:szCs w:val="24"/>
              </w:rPr>
              <w:t>110 – 115 days</w:t>
            </w:r>
          </w:p>
        </w:tc>
      </w:tr>
      <w:tr w:rsidR="00936F88" w:rsidRPr="00814ABA" w14:paraId="0D8CB1A3" w14:textId="77777777" w:rsidTr="00936F88">
        <w:trPr>
          <w:trHeight w:val="79"/>
        </w:trPr>
        <w:tc>
          <w:tcPr>
            <w:tcW w:w="1124" w:type="dxa"/>
            <w:tcBorders>
              <w:top w:val="single" w:sz="4" w:space="0" w:color="auto"/>
              <w:left w:val="single" w:sz="4" w:space="0" w:color="auto"/>
              <w:bottom w:val="single" w:sz="4" w:space="0" w:color="auto"/>
              <w:right w:val="single" w:sz="4" w:space="0" w:color="auto"/>
            </w:tcBorders>
            <w:hideMark/>
          </w:tcPr>
          <w:p w14:paraId="30EA8C2F" w14:textId="77777777" w:rsidR="00936F88" w:rsidRPr="00814ABA" w:rsidRDefault="00936F88" w:rsidP="00867859">
            <w:pPr>
              <w:spacing w:line="240" w:lineRule="auto"/>
              <w:jc w:val="both"/>
              <w:rPr>
                <w:rFonts w:ascii="Times New Roman" w:hAnsi="Times New Roman" w:cs="Times New Roman"/>
                <w:color w:val="FF0000"/>
                <w:sz w:val="24"/>
                <w:szCs w:val="24"/>
              </w:rPr>
            </w:pPr>
            <w:proofErr w:type="spellStart"/>
            <w:r w:rsidRPr="00814ABA">
              <w:rPr>
                <w:rFonts w:ascii="Times New Roman" w:hAnsi="Times New Roman" w:cs="Times New Roman"/>
                <w:color w:val="FF0000"/>
                <w:sz w:val="24"/>
                <w:szCs w:val="24"/>
              </w:rPr>
              <w:t>Salintuya</w:t>
            </w:r>
            <w:proofErr w:type="spellEnd"/>
            <w:r w:rsidRPr="00814ABA">
              <w:rPr>
                <w:rFonts w:ascii="Times New Roman" w:hAnsi="Times New Roman" w:cs="Times New Roman"/>
                <w:color w:val="FF0000"/>
                <w:sz w:val="24"/>
                <w:szCs w:val="24"/>
              </w:rPr>
              <w:t xml:space="preserve"> I</w:t>
            </w:r>
          </w:p>
        </w:tc>
        <w:tc>
          <w:tcPr>
            <w:tcW w:w="4405" w:type="dxa"/>
            <w:tcBorders>
              <w:top w:val="single" w:sz="4" w:space="0" w:color="auto"/>
              <w:left w:val="single" w:sz="4" w:space="0" w:color="auto"/>
              <w:bottom w:val="single" w:sz="4" w:space="0" w:color="auto"/>
              <w:right w:val="single" w:sz="4" w:space="0" w:color="auto"/>
            </w:tcBorders>
            <w:hideMark/>
          </w:tcPr>
          <w:p w14:paraId="3110C70F" w14:textId="77777777" w:rsidR="00936F88" w:rsidRPr="00814ABA" w:rsidRDefault="00936F88" w:rsidP="00867859">
            <w:pPr>
              <w:pStyle w:val="ListParagraph"/>
              <w:numPr>
                <w:ilvl w:val="0"/>
                <w:numId w:val="1"/>
              </w:numPr>
              <w:spacing w:after="0" w:line="240" w:lineRule="auto"/>
              <w:jc w:val="both"/>
              <w:rPr>
                <w:rFonts w:ascii="Times New Roman" w:hAnsi="Times New Roman" w:cs="Times New Roman"/>
                <w:color w:val="FF0000"/>
                <w:sz w:val="24"/>
                <w:szCs w:val="24"/>
              </w:rPr>
            </w:pPr>
            <w:r w:rsidRPr="00814ABA">
              <w:rPr>
                <w:rFonts w:ascii="Times New Roman" w:hAnsi="Times New Roman" w:cs="Times New Roman"/>
                <w:color w:val="FF0000"/>
                <w:sz w:val="24"/>
                <w:szCs w:val="24"/>
              </w:rPr>
              <w:t>Guinea savannah, Sudan savannah and transitional zones</w:t>
            </w:r>
          </w:p>
        </w:tc>
        <w:tc>
          <w:tcPr>
            <w:tcW w:w="2835" w:type="dxa"/>
            <w:tcBorders>
              <w:top w:val="single" w:sz="4" w:space="0" w:color="auto"/>
              <w:left w:val="single" w:sz="4" w:space="0" w:color="auto"/>
              <w:bottom w:val="single" w:sz="4" w:space="0" w:color="auto"/>
              <w:right w:val="single" w:sz="4" w:space="0" w:color="auto"/>
            </w:tcBorders>
            <w:hideMark/>
          </w:tcPr>
          <w:p w14:paraId="6BB15813" w14:textId="77777777" w:rsidR="00936F88" w:rsidRPr="00814ABA" w:rsidRDefault="00936F88" w:rsidP="00867859">
            <w:pPr>
              <w:spacing w:line="240" w:lineRule="auto"/>
              <w:jc w:val="both"/>
              <w:rPr>
                <w:rFonts w:ascii="Times New Roman" w:hAnsi="Times New Roman" w:cs="Times New Roman"/>
                <w:color w:val="FF0000"/>
                <w:sz w:val="24"/>
                <w:szCs w:val="24"/>
              </w:rPr>
            </w:pPr>
            <w:r w:rsidRPr="00814ABA">
              <w:rPr>
                <w:rFonts w:ascii="Times New Roman" w:hAnsi="Times New Roman" w:cs="Times New Roman"/>
                <w:color w:val="FF0000"/>
                <w:sz w:val="24"/>
                <w:szCs w:val="24"/>
              </w:rPr>
              <w:t>115 days</w:t>
            </w:r>
          </w:p>
        </w:tc>
      </w:tr>
      <w:tr w:rsidR="00936F88" w:rsidRPr="00814ABA" w14:paraId="34B7DBF7" w14:textId="77777777" w:rsidTr="00936F88">
        <w:trPr>
          <w:trHeight w:val="79"/>
        </w:trPr>
        <w:tc>
          <w:tcPr>
            <w:tcW w:w="1124" w:type="dxa"/>
            <w:tcBorders>
              <w:top w:val="single" w:sz="4" w:space="0" w:color="auto"/>
              <w:left w:val="single" w:sz="4" w:space="0" w:color="auto"/>
              <w:bottom w:val="single" w:sz="4" w:space="0" w:color="auto"/>
              <w:right w:val="single" w:sz="4" w:space="0" w:color="auto"/>
            </w:tcBorders>
            <w:hideMark/>
          </w:tcPr>
          <w:p w14:paraId="698780DF" w14:textId="77777777" w:rsidR="00936F88" w:rsidRPr="00814ABA" w:rsidRDefault="00936F88" w:rsidP="00867859">
            <w:pPr>
              <w:spacing w:line="240" w:lineRule="auto"/>
              <w:jc w:val="both"/>
              <w:rPr>
                <w:rFonts w:ascii="Times New Roman" w:hAnsi="Times New Roman" w:cs="Times New Roman"/>
                <w:color w:val="FF0000"/>
                <w:sz w:val="24"/>
                <w:szCs w:val="24"/>
              </w:rPr>
            </w:pPr>
            <w:proofErr w:type="spellStart"/>
            <w:r w:rsidRPr="00814ABA">
              <w:rPr>
                <w:rFonts w:ascii="Times New Roman" w:hAnsi="Times New Roman" w:cs="Times New Roman"/>
                <w:color w:val="FF0000"/>
                <w:sz w:val="24"/>
                <w:szCs w:val="24"/>
              </w:rPr>
              <w:t>Salintuya</w:t>
            </w:r>
            <w:proofErr w:type="spellEnd"/>
            <w:r w:rsidRPr="00814ABA">
              <w:rPr>
                <w:rFonts w:ascii="Times New Roman" w:hAnsi="Times New Roman" w:cs="Times New Roman"/>
                <w:color w:val="FF0000"/>
                <w:sz w:val="24"/>
                <w:szCs w:val="24"/>
              </w:rPr>
              <w:t xml:space="preserve"> II</w:t>
            </w:r>
          </w:p>
        </w:tc>
        <w:tc>
          <w:tcPr>
            <w:tcW w:w="4405" w:type="dxa"/>
            <w:tcBorders>
              <w:top w:val="single" w:sz="4" w:space="0" w:color="auto"/>
              <w:left w:val="single" w:sz="4" w:space="0" w:color="auto"/>
              <w:bottom w:val="single" w:sz="4" w:space="0" w:color="auto"/>
              <w:right w:val="single" w:sz="4" w:space="0" w:color="auto"/>
            </w:tcBorders>
            <w:hideMark/>
          </w:tcPr>
          <w:p w14:paraId="0E67CFDE" w14:textId="77777777" w:rsidR="00936F88" w:rsidRPr="00814ABA" w:rsidRDefault="00936F88" w:rsidP="00867859">
            <w:pPr>
              <w:pStyle w:val="ListParagraph"/>
              <w:numPr>
                <w:ilvl w:val="0"/>
                <w:numId w:val="1"/>
              </w:numPr>
              <w:spacing w:after="0" w:line="240" w:lineRule="auto"/>
              <w:jc w:val="both"/>
              <w:rPr>
                <w:rFonts w:ascii="Times New Roman" w:hAnsi="Times New Roman" w:cs="Times New Roman"/>
                <w:color w:val="FF0000"/>
                <w:sz w:val="24"/>
                <w:szCs w:val="24"/>
              </w:rPr>
            </w:pPr>
            <w:r w:rsidRPr="00814ABA">
              <w:rPr>
                <w:rFonts w:ascii="Times New Roman" w:hAnsi="Times New Roman" w:cs="Times New Roman"/>
                <w:color w:val="FF0000"/>
                <w:sz w:val="24"/>
                <w:szCs w:val="24"/>
              </w:rPr>
              <w:t>Guinea savannah, Sudan savannah and transitional zones</w:t>
            </w:r>
          </w:p>
        </w:tc>
        <w:tc>
          <w:tcPr>
            <w:tcW w:w="2835" w:type="dxa"/>
            <w:tcBorders>
              <w:top w:val="single" w:sz="4" w:space="0" w:color="auto"/>
              <w:left w:val="single" w:sz="4" w:space="0" w:color="auto"/>
              <w:bottom w:val="single" w:sz="4" w:space="0" w:color="auto"/>
              <w:right w:val="single" w:sz="4" w:space="0" w:color="auto"/>
            </w:tcBorders>
            <w:hideMark/>
          </w:tcPr>
          <w:p w14:paraId="3F9E3DDB" w14:textId="77777777" w:rsidR="00936F88" w:rsidRPr="00814ABA" w:rsidRDefault="00936F88" w:rsidP="00867859">
            <w:pPr>
              <w:spacing w:line="240" w:lineRule="auto"/>
              <w:jc w:val="both"/>
              <w:rPr>
                <w:rFonts w:ascii="Times New Roman" w:hAnsi="Times New Roman" w:cs="Times New Roman"/>
                <w:color w:val="FF0000"/>
                <w:sz w:val="24"/>
                <w:szCs w:val="24"/>
              </w:rPr>
            </w:pPr>
            <w:r w:rsidRPr="00814ABA">
              <w:rPr>
                <w:rFonts w:ascii="Times New Roman" w:hAnsi="Times New Roman" w:cs="Times New Roman"/>
                <w:color w:val="FF0000"/>
                <w:sz w:val="24"/>
                <w:szCs w:val="24"/>
              </w:rPr>
              <w:t>130 days</w:t>
            </w:r>
          </w:p>
        </w:tc>
      </w:tr>
      <w:tr w:rsidR="00936F88" w:rsidRPr="00814ABA" w14:paraId="0E12B83E" w14:textId="77777777" w:rsidTr="00936F88">
        <w:trPr>
          <w:trHeight w:val="79"/>
        </w:trPr>
        <w:tc>
          <w:tcPr>
            <w:tcW w:w="1124" w:type="dxa"/>
            <w:tcBorders>
              <w:top w:val="single" w:sz="4" w:space="0" w:color="auto"/>
              <w:left w:val="single" w:sz="4" w:space="0" w:color="auto"/>
              <w:bottom w:val="single" w:sz="4" w:space="0" w:color="auto"/>
              <w:right w:val="single" w:sz="4" w:space="0" w:color="auto"/>
            </w:tcBorders>
            <w:hideMark/>
          </w:tcPr>
          <w:p w14:paraId="0C7E71AB" w14:textId="77777777" w:rsidR="00936F88" w:rsidRPr="00814ABA" w:rsidRDefault="00936F88" w:rsidP="00867859">
            <w:pPr>
              <w:spacing w:line="240" w:lineRule="auto"/>
              <w:jc w:val="both"/>
              <w:rPr>
                <w:rFonts w:ascii="Times New Roman" w:hAnsi="Times New Roman" w:cs="Times New Roman"/>
                <w:color w:val="FF0000"/>
                <w:sz w:val="24"/>
                <w:szCs w:val="24"/>
              </w:rPr>
            </w:pPr>
            <w:proofErr w:type="spellStart"/>
            <w:r w:rsidRPr="00814ABA">
              <w:rPr>
                <w:rFonts w:ascii="Times New Roman" w:hAnsi="Times New Roman" w:cs="Times New Roman"/>
                <w:color w:val="FF0000"/>
                <w:sz w:val="24"/>
                <w:szCs w:val="24"/>
              </w:rPr>
              <w:t>Anidaso</w:t>
            </w:r>
            <w:proofErr w:type="spellEnd"/>
            <w:r w:rsidRPr="00814ABA">
              <w:rPr>
                <w:rFonts w:ascii="Times New Roman" w:hAnsi="Times New Roman" w:cs="Times New Roman"/>
                <w:color w:val="FF0000"/>
                <w:sz w:val="24"/>
                <w:szCs w:val="24"/>
              </w:rPr>
              <w:t xml:space="preserve"> </w:t>
            </w:r>
          </w:p>
        </w:tc>
        <w:tc>
          <w:tcPr>
            <w:tcW w:w="4405" w:type="dxa"/>
            <w:tcBorders>
              <w:top w:val="single" w:sz="4" w:space="0" w:color="auto"/>
              <w:left w:val="single" w:sz="4" w:space="0" w:color="auto"/>
              <w:bottom w:val="single" w:sz="4" w:space="0" w:color="auto"/>
              <w:right w:val="single" w:sz="4" w:space="0" w:color="auto"/>
            </w:tcBorders>
            <w:hideMark/>
          </w:tcPr>
          <w:p w14:paraId="69DB65EA" w14:textId="77777777" w:rsidR="00936F88" w:rsidRPr="00814ABA" w:rsidRDefault="00936F88" w:rsidP="00867859">
            <w:pPr>
              <w:pStyle w:val="ListParagraph"/>
              <w:numPr>
                <w:ilvl w:val="0"/>
                <w:numId w:val="1"/>
              </w:numPr>
              <w:spacing w:after="0" w:line="240" w:lineRule="auto"/>
              <w:jc w:val="both"/>
              <w:rPr>
                <w:rFonts w:ascii="Times New Roman" w:hAnsi="Times New Roman" w:cs="Times New Roman"/>
                <w:color w:val="FF0000"/>
                <w:sz w:val="24"/>
                <w:szCs w:val="24"/>
              </w:rPr>
            </w:pPr>
            <w:r w:rsidRPr="00814ABA">
              <w:rPr>
                <w:rFonts w:ascii="Times New Roman" w:hAnsi="Times New Roman" w:cs="Times New Roman"/>
                <w:color w:val="FF0000"/>
                <w:sz w:val="24"/>
                <w:szCs w:val="24"/>
              </w:rPr>
              <w:t>Guinea savannah, Sudan savannah and transitional zones and coastal zones</w:t>
            </w:r>
          </w:p>
        </w:tc>
        <w:tc>
          <w:tcPr>
            <w:tcW w:w="2835" w:type="dxa"/>
            <w:tcBorders>
              <w:top w:val="single" w:sz="4" w:space="0" w:color="auto"/>
              <w:left w:val="single" w:sz="4" w:space="0" w:color="auto"/>
              <w:bottom w:val="single" w:sz="4" w:space="0" w:color="auto"/>
              <w:right w:val="single" w:sz="4" w:space="0" w:color="auto"/>
            </w:tcBorders>
            <w:hideMark/>
          </w:tcPr>
          <w:p w14:paraId="20E1B613" w14:textId="77777777" w:rsidR="00936F88" w:rsidRPr="00814ABA" w:rsidRDefault="00936F88" w:rsidP="00867859">
            <w:pPr>
              <w:spacing w:line="240" w:lineRule="auto"/>
              <w:jc w:val="both"/>
              <w:rPr>
                <w:rFonts w:ascii="Times New Roman" w:hAnsi="Times New Roman" w:cs="Times New Roman"/>
                <w:color w:val="FF0000"/>
                <w:sz w:val="24"/>
                <w:szCs w:val="24"/>
              </w:rPr>
            </w:pPr>
            <w:r w:rsidRPr="00814ABA">
              <w:rPr>
                <w:rFonts w:ascii="Times New Roman" w:hAnsi="Times New Roman" w:cs="Times New Roman"/>
                <w:color w:val="FF0000"/>
                <w:sz w:val="24"/>
                <w:szCs w:val="24"/>
              </w:rPr>
              <w:t>105 – 115 days</w:t>
            </w:r>
          </w:p>
        </w:tc>
      </w:tr>
      <w:tr w:rsidR="00936F88" w:rsidRPr="00814ABA" w14:paraId="37241A47" w14:textId="77777777" w:rsidTr="00936F88">
        <w:trPr>
          <w:trHeight w:val="79"/>
        </w:trPr>
        <w:tc>
          <w:tcPr>
            <w:tcW w:w="1124" w:type="dxa"/>
            <w:tcBorders>
              <w:top w:val="single" w:sz="4" w:space="0" w:color="auto"/>
              <w:left w:val="single" w:sz="4" w:space="0" w:color="auto"/>
              <w:bottom w:val="single" w:sz="4" w:space="0" w:color="auto"/>
              <w:right w:val="single" w:sz="4" w:space="0" w:color="auto"/>
            </w:tcBorders>
            <w:hideMark/>
          </w:tcPr>
          <w:p w14:paraId="7F32E4FB" w14:textId="77777777" w:rsidR="00936F88" w:rsidRPr="00814ABA" w:rsidRDefault="00936F88" w:rsidP="00867859">
            <w:pPr>
              <w:spacing w:line="240" w:lineRule="auto"/>
              <w:jc w:val="both"/>
              <w:rPr>
                <w:rFonts w:ascii="Times New Roman" w:hAnsi="Times New Roman" w:cs="Times New Roman"/>
                <w:color w:val="FF0000"/>
                <w:sz w:val="24"/>
                <w:szCs w:val="24"/>
              </w:rPr>
            </w:pPr>
            <w:proofErr w:type="spellStart"/>
            <w:r w:rsidRPr="00814ABA">
              <w:rPr>
                <w:rFonts w:ascii="Times New Roman" w:hAnsi="Times New Roman" w:cs="Times New Roman"/>
                <w:color w:val="FF0000"/>
                <w:sz w:val="24"/>
                <w:szCs w:val="24"/>
              </w:rPr>
              <w:t>Jenguma</w:t>
            </w:r>
            <w:proofErr w:type="spellEnd"/>
            <w:r w:rsidRPr="00814ABA">
              <w:rPr>
                <w:rFonts w:ascii="Times New Roman" w:hAnsi="Times New Roman" w:cs="Times New Roman"/>
                <w:color w:val="FF0000"/>
                <w:sz w:val="24"/>
                <w:szCs w:val="24"/>
              </w:rPr>
              <w:t xml:space="preserve"> </w:t>
            </w:r>
          </w:p>
        </w:tc>
        <w:tc>
          <w:tcPr>
            <w:tcW w:w="4405" w:type="dxa"/>
            <w:tcBorders>
              <w:top w:val="single" w:sz="4" w:space="0" w:color="auto"/>
              <w:left w:val="single" w:sz="4" w:space="0" w:color="auto"/>
              <w:bottom w:val="single" w:sz="4" w:space="0" w:color="auto"/>
              <w:right w:val="single" w:sz="4" w:space="0" w:color="auto"/>
            </w:tcBorders>
            <w:hideMark/>
          </w:tcPr>
          <w:p w14:paraId="5E8775CE" w14:textId="77777777" w:rsidR="00936F88" w:rsidRPr="00814ABA" w:rsidRDefault="00936F88" w:rsidP="00867859">
            <w:pPr>
              <w:pStyle w:val="ListParagraph"/>
              <w:numPr>
                <w:ilvl w:val="0"/>
                <w:numId w:val="1"/>
              </w:numPr>
              <w:spacing w:after="0" w:line="240" w:lineRule="auto"/>
              <w:jc w:val="both"/>
              <w:rPr>
                <w:rFonts w:ascii="Times New Roman" w:hAnsi="Times New Roman" w:cs="Times New Roman"/>
                <w:color w:val="FF0000"/>
                <w:sz w:val="24"/>
                <w:szCs w:val="24"/>
              </w:rPr>
            </w:pPr>
            <w:r w:rsidRPr="00814ABA">
              <w:rPr>
                <w:rFonts w:ascii="Times New Roman" w:hAnsi="Times New Roman" w:cs="Times New Roman"/>
                <w:color w:val="FF0000"/>
                <w:sz w:val="24"/>
                <w:szCs w:val="24"/>
              </w:rPr>
              <w:t>Guinea savannah, Sudan savannah and transitional zones and Forest zones</w:t>
            </w:r>
          </w:p>
        </w:tc>
        <w:tc>
          <w:tcPr>
            <w:tcW w:w="2835" w:type="dxa"/>
            <w:tcBorders>
              <w:top w:val="single" w:sz="4" w:space="0" w:color="auto"/>
              <w:left w:val="single" w:sz="4" w:space="0" w:color="auto"/>
              <w:bottom w:val="single" w:sz="4" w:space="0" w:color="auto"/>
              <w:right w:val="single" w:sz="4" w:space="0" w:color="auto"/>
            </w:tcBorders>
          </w:tcPr>
          <w:p w14:paraId="0DBF4D29" w14:textId="77777777" w:rsidR="00936F88" w:rsidRPr="00814ABA" w:rsidRDefault="00936F88" w:rsidP="00867859">
            <w:pPr>
              <w:spacing w:line="240" w:lineRule="auto"/>
              <w:jc w:val="both"/>
              <w:rPr>
                <w:rFonts w:ascii="Times New Roman" w:hAnsi="Times New Roman" w:cs="Times New Roman"/>
                <w:color w:val="FF0000"/>
                <w:sz w:val="24"/>
                <w:szCs w:val="24"/>
              </w:rPr>
            </w:pPr>
            <w:r w:rsidRPr="00814ABA">
              <w:rPr>
                <w:rFonts w:ascii="Times New Roman" w:hAnsi="Times New Roman" w:cs="Times New Roman"/>
                <w:color w:val="FF0000"/>
                <w:sz w:val="24"/>
                <w:szCs w:val="24"/>
              </w:rPr>
              <w:t>110 – 115 days</w:t>
            </w:r>
          </w:p>
          <w:p w14:paraId="7EFFD1E4" w14:textId="77777777" w:rsidR="00936F88" w:rsidRPr="00814ABA" w:rsidRDefault="00936F88" w:rsidP="00867859">
            <w:pPr>
              <w:spacing w:line="240" w:lineRule="auto"/>
              <w:jc w:val="both"/>
              <w:rPr>
                <w:rFonts w:ascii="Times New Roman" w:hAnsi="Times New Roman" w:cs="Times New Roman"/>
                <w:color w:val="FF0000"/>
                <w:sz w:val="24"/>
                <w:szCs w:val="24"/>
              </w:rPr>
            </w:pPr>
          </w:p>
        </w:tc>
      </w:tr>
    </w:tbl>
    <w:p w14:paraId="7F10F8C5" w14:textId="77777777" w:rsidR="00936F88" w:rsidRPr="00814ABA" w:rsidRDefault="00936F88" w:rsidP="00867859">
      <w:pPr>
        <w:spacing w:after="0" w:line="240" w:lineRule="auto"/>
        <w:ind w:left="720"/>
        <w:jc w:val="both"/>
        <w:rPr>
          <w:rFonts w:ascii="Times New Roman" w:eastAsia="Times New Roman" w:hAnsi="Times New Roman" w:cs="Times New Roman"/>
          <w:sz w:val="24"/>
          <w:szCs w:val="24"/>
        </w:rPr>
      </w:pPr>
    </w:p>
    <w:p w14:paraId="49249BBF" w14:textId="77777777" w:rsidR="00936F88" w:rsidRPr="00814ABA" w:rsidRDefault="00936F88" w:rsidP="00867859">
      <w:pPr>
        <w:spacing w:after="0" w:line="240" w:lineRule="auto"/>
        <w:jc w:val="both"/>
        <w:rPr>
          <w:rFonts w:ascii="Times New Roman" w:eastAsia="Times New Roman" w:hAnsi="Times New Roman" w:cs="Times New Roman"/>
          <w:b/>
          <w:i/>
          <w:sz w:val="24"/>
          <w:szCs w:val="24"/>
        </w:rPr>
      </w:pPr>
    </w:p>
    <w:p w14:paraId="1C77C3BC" w14:textId="77777777" w:rsidR="00936F88" w:rsidRPr="00814ABA" w:rsidRDefault="00936F88" w:rsidP="00867859">
      <w:pPr>
        <w:spacing w:after="0" w:line="240" w:lineRule="auto"/>
        <w:ind w:left="720"/>
        <w:jc w:val="both"/>
        <w:rPr>
          <w:rFonts w:ascii="Times New Roman" w:eastAsia="Times New Roman" w:hAnsi="Times New Roman" w:cs="Times New Roman"/>
          <w:b/>
          <w:i/>
          <w:sz w:val="24"/>
          <w:szCs w:val="24"/>
        </w:rPr>
      </w:pPr>
    </w:p>
    <w:p w14:paraId="399CB281" w14:textId="77777777" w:rsidR="00936F88" w:rsidRPr="00814ABA" w:rsidRDefault="00936F88" w:rsidP="00867859">
      <w:pPr>
        <w:spacing w:line="240" w:lineRule="auto"/>
        <w:jc w:val="both"/>
        <w:rPr>
          <w:rFonts w:ascii="Times New Roman" w:eastAsia="Times New Roman" w:hAnsi="Times New Roman" w:cs="Times New Roman"/>
          <w:b/>
          <w:i/>
          <w:sz w:val="24"/>
          <w:szCs w:val="24"/>
        </w:rPr>
      </w:pPr>
      <w:r w:rsidRPr="00814ABA">
        <w:rPr>
          <w:rFonts w:ascii="Times New Roman" w:eastAsia="Times New Roman" w:hAnsi="Times New Roman" w:cs="Times New Roman"/>
          <w:b/>
          <w:i/>
          <w:sz w:val="24"/>
          <w:szCs w:val="24"/>
        </w:rPr>
        <w:t>PLANTING THE CROP</w:t>
      </w:r>
    </w:p>
    <w:p w14:paraId="4B78C2F9" w14:textId="77777777" w:rsidR="00936F88" w:rsidRPr="00814ABA" w:rsidRDefault="00936F88" w:rsidP="00867859">
      <w:pPr>
        <w:spacing w:line="240" w:lineRule="auto"/>
        <w:jc w:val="both"/>
        <w:rPr>
          <w:rFonts w:ascii="Times New Roman" w:eastAsia="Times New Roman" w:hAnsi="Times New Roman" w:cs="Times New Roman"/>
          <w:b/>
          <w:i/>
          <w:sz w:val="24"/>
          <w:szCs w:val="24"/>
        </w:rPr>
      </w:pPr>
      <w:r w:rsidRPr="00814ABA">
        <w:rPr>
          <w:rFonts w:ascii="Times New Roman" w:eastAsia="Times New Roman" w:hAnsi="Times New Roman" w:cs="Times New Roman"/>
          <w:b/>
          <w:i/>
          <w:sz w:val="24"/>
          <w:szCs w:val="24"/>
        </w:rPr>
        <w:t>Soybean Inoculation</w:t>
      </w:r>
    </w:p>
    <w:p w14:paraId="72DCA890" w14:textId="77777777" w:rsidR="00936F88" w:rsidRPr="00814ABA" w:rsidRDefault="00936F88" w:rsidP="00867859">
      <w:pPr>
        <w:spacing w:line="240" w:lineRule="auto"/>
        <w:jc w:val="both"/>
        <w:rPr>
          <w:rFonts w:ascii="Times New Roman" w:eastAsia="Times New Roman" w:hAnsi="Times New Roman" w:cs="Times New Roman"/>
          <w:sz w:val="24"/>
          <w:szCs w:val="24"/>
        </w:rPr>
      </w:pPr>
      <w:r w:rsidRPr="00814ABA">
        <w:rPr>
          <w:rFonts w:ascii="Times New Roman" w:eastAsia="Times New Roman" w:hAnsi="Times New Roman" w:cs="Times New Roman"/>
          <w:sz w:val="24"/>
          <w:szCs w:val="24"/>
        </w:rPr>
        <w:t>Inoculants are materials that contain rhizobium bacteria that are adapted to life in the soil. The bacteria form a mutualistic relationship with the roots of leguminous plants such as soybean and cowpea. The bacteria are able to turn nitrogen found in the air into a form of nitrogen that can be used by the plant</w:t>
      </w:r>
    </w:p>
    <w:p w14:paraId="163BA1EA" w14:textId="77777777" w:rsidR="00936F88" w:rsidRPr="00814ABA" w:rsidRDefault="00936F88" w:rsidP="00867859">
      <w:pPr>
        <w:spacing w:after="0" w:line="240" w:lineRule="auto"/>
        <w:ind w:left="720"/>
        <w:jc w:val="both"/>
        <w:rPr>
          <w:rFonts w:ascii="Times New Roman" w:eastAsia="Times New Roman" w:hAnsi="Times New Roman" w:cs="Times New Roman"/>
          <w:b/>
          <w:sz w:val="24"/>
          <w:szCs w:val="24"/>
          <w:u w:val="single"/>
        </w:rPr>
      </w:pPr>
      <w:r w:rsidRPr="00814ABA">
        <w:rPr>
          <w:rFonts w:ascii="Times New Roman" w:eastAsia="Times New Roman" w:hAnsi="Times New Roman" w:cs="Times New Roman"/>
          <w:b/>
          <w:sz w:val="24"/>
          <w:szCs w:val="24"/>
          <w:u w:val="single"/>
        </w:rPr>
        <w:t>How to inoculate soybean seed</w:t>
      </w:r>
    </w:p>
    <w:p w14:paraId="08BF3C64" w14:textId="77777777" w:rsidR="00936F88" w:rsidRPr="00814ABA" w:rsidRDefault="00936F88" w:rsidP="00867859">
      <w:pPr>
        <w:spacing w:after="0" w:line="240" w:lineRule="auto"/>
        <w:ind w:left="720"/>
        <w:jc w:val="both"/>
        <w:rPr>
          <w:rFonts w:ascii="Times New Roman" w:eastAsia="Times New Roman" w:hAnsi="Times New Roman" w:cs="Times New Roman"/>
          <w:b/>
          <w:sz w:val="24"/>
          <w:szCs w:val="24"/>
          <w:u w:val="single"/>
        </w:rPr>
      </w:pPr>
    </w:p>
    <w:p w14:paraId="2B7C8C84" w14:textId="77777777" w:rsidR="00936F88" w:rsidRPr="00814ABA" w:rsidRDefault="00936F88" w:rsidP="00867859">
      <w:pPr>
        <w:numPr>
          <w:ilvl w:val="0"/>
          <w:numId w:val="2"/>
        </w:numPr>
        <w:spacing w:after="0" w:line="240" w:lineRule="auto"/>
        <w:jc w:val="both"/>
        <w:rPr>
          <w:rFonts w:ascii="Times New Roman" w:hAnsi="Times New Roman" w:cs="Times New Roman"/>
          <w:sz w:val="24"/>
          <w:szCs w:val="24"/>
        </w:rPr>
      </w:pPr>
      <w:r w:rsidRPr="00814ABA">
        <w:rPr>
          <w:rFonts w:ascii="Times New Roman" w:eastAsia="Times New Roman" w:hAnsi="Times New Roman" w:cs="Times New Roman"/>
          <w:sz w:val="24"/>
          <w:szCs w:val="24"/>
        </w:rPr>
        <w:t>Inoculant application rate:100g/acre</w:t>
      </w:r>
    </w:p>
    <w:p w14:paraId="642762AB" w14:textId="77777777" w:rsidR="00936F88" w:rsidRPr="00814ABA" w:rsidRDefault="00936F88" w:rsidP="00867859">
      <w:pPr>
        <w:numPr>
          <w:ilvl w:val="0"/>
          <w:numId w:val="2"/>
        </w:numPr>
        <w:spacing w:after="0" w:line="240" w:lineRule="auto"/>
        <w:jc w:val="both"/>
        <w:rPr>
          <w:rFonts w:ascii="Times New Roman" w:hAnsi="Times New Roman" w:cs="Times New Roman"/>
          <w:sz w:val="24"/>
          <w:szCs w:val="24"/>
        </w:rPr>
      </w:pPr>
      <w:r w:rsidRPr="00814ABA">
        <w:rPr>
          <w:rFonts w:ascii="Times New Roman" w:eastAsia="Times New Roman" w:hAnsi="Times New Roman" w:cs="Times New Roman"/>
          <w:sz w:val="24"/>
          <w:szCs w:val="24"/>
        </w:rPr>
        <w:t>Seed rate:(15-18kg seed/100g inoculant)</w:t>
      </w:r>
    </w:p>
    <w:p w14:paraId="5601153C" w14:textId="77777777" w:rsidR="00936F88" w:rsidRPr="00814ABA" w:rsidRDefault="00936F88" w:rsidP="00867859">
      <w:pPr>
        <w:numPr>
          <w:ilvl w:val="0"/>
          <w:numId w:val="2"/>
        </w:numPr>
        <w:spacing w:after="0" w:line="240" w:lineRule="auto"/>
        <w:jc w:val="both"/>
        <w:rPr>
          <w:rFonts w:ascii="Times New Roman" w:hAnsi="Times New Roman" w:cs="Times New Roman"/>
          <w:sz w:val="24"/>
          <w:szCs w:val="24"/>
        </w:rPr>
      </w:pPr>
      <w:r w:rsidRPr="00814ABA">
        <w:rPr>
          <w:rFonts w:ascii="Times New Roman" w:eastAsia="Times New Roman" w:hAnsi="Times New Roman" w:cs="Times New Roman"/>
          <w:sz w:val="24"/>
          <w:szCs w:val="24"/>
        </w:rPr>
        <w:t>Put seeds in a plastic container</w:t>
      </w:r>
    </w:p>
    <w:p w14:paraId="029873D8" w14:textId="77777777" w:rsidR="00936F88" w:rsidRPr="00814ABA" w:rsidRDefault="00936F88" w:rsidP="00867859">
      <w:pPr>
        <w:numPr>
          <w:ilvl w:val="0"/>
          <w:numId w:val="2"/>
        </w:numPr>
        <w:spacing w:after="0" w:line="240" w:lineRule="auto"/>
        <w:jc w:val="both"/>
        <w:rPr>
          <w:rFonts w:ascii="Times New Roman" w:hAnsi="Times New Roman" w:cs="Times New Roman"/>
          <w:sz w:val="24"/>
          <w:szCs w:val="24"/>
        </w:rPr>
      </w:pPr>
      <w:r w:rsidRPr="00814ABA">
        <w:rPr>
          <w:rFonts w:ascii="Times New Roman" w:eastAsia="Times New Roman" w:hAnsi="Times New Roman" w:cs="Times New Roman"/>
          <w:sz w:val="24"/>
          <w:szCs w:val="24"/>
        </w:rPr>
        <w:t>Sprinkle water on seed to moisten it.</w:t>
      </w:r>
    </w:p>
    <w:p w14:paraId="2DA0DF2A" w14:textId="77777777" w:rsidR="00936F88" w:rsidRPr="00814ABA" w:rsidRDefault="00936F88" w:rsidP="00867859">
      <w:pPr>
        <w:numPr>
          <w:ilvl w:val="0"/>
          <w:numId w:val="2"/>
        </w:numPr>
        <w:spacing w:after="0" w:line="240" w:lineRule="auto"/>
        <w:jc w:val="both"/>
        <w:rPr>
          <w:rFonts w:ascii="Times New Roman" w:hAnsi="Times New Roman" w:cs="Times New Roman"/>
          <w:sz w:val="24"/>
          <w:szCs w:val="24"/>
        </w:rPr>
      </w:pPr>
      <w:r w:rsidRPr="00814ABA">
        <w:rPr>
          <w:rFonts w:ascii="Times New Roman" w:eastAsia="Times New Roman" w:hAnsi="Times New Roman" w:cs="Times New Roman"/>
          <w:sz w:val="24"/>
          <w:szCs w:val="24"/>
        </w:rPr>
        <w:t>Add inoculant to moisten seed and stir.</w:t>
      </w:r>
    </w:p>
    <w:p w14:paraId="0F9E22DC" w14:textId="77777777" w:rsidR="00936F88" w:rsidRPr="00814ABA" w:rsidRDefault="00936F88" w:rsidP="00867859">
      <w:pPr>
        <w:numPr>
          <w:ilvl w:val="0"/>
          <w:numId w:val="2"/>
        </w:numPr>
        <w:spacing w:after="0" w:line="240" w:lineRule="auto"/>
        <w:jc w:val="both"/>
        <w:rPr>
          <w:rFonts w:ascii="Times New Roman" w:hAnsi="Times New Roman" w:cs="Times New Roman"/>
          <w:sz w:val="24"/>
          <w:szCs w:val="24"/>
        </w:rPr>
      </w:pPr>
      <w:r w:rsidRPr="00814ABA">
        <w:rPr>
          <w:rFonts w:ascii="Times New Roman" w:eastAsia="Times New Roman" w:hAnsi="Times New Roman" w:cs="Times New Roman"/>
          <w:sz w:val="24"/>
          <w:szCs w:val="24"/>
        </w:rPr>
        <w:t xml:space="preserve">Air dry seed after stirring for 30 mins to 1 </w:t>
      </w:r>
      <w:proofErr w:type="spellStart"/>
      <w:r w:rsidRPr="00814ABA">
        <w:rPr>
          <w:rFonts w:ascii="Times New Roman" w:eastAsia="Times New Roman" w:hAnsi="Times New Roman" w:cs="Times New Roman"/>
          <w:sz w:val="24"/>
          <w:szCs w:val="24"/>
        </w:rPr>
        <w:t>hr</w:t>
      </w:r>
      <w:proofErr w:type="spellEnd"/>
      <w:r w:rsidRPr="00814ABA">
        <w:rPr>
          <w:rFonts w:ascii="Times New Roman" w:eastAsia="Times New Roman" w:hAnsi="Times New Roman" w:cs="Times New Roman"/>
          <w:sz w:val="24"/>
          <w:szCs w:val="24"/>
        </w:rPr>
        <w:t xml:space="preserve"> before planting on the field.</w:t>
      </w:r>
    </w:p>
    <w:p w14:paraId="40ABF8CF" w14:textId="56DB4F69" w:rsidR="00936F88" w:rsidRPr="00814ABA" w:rsidRDefault="00936F88" w:rsidP="00867859">
      <w:pPr>
        <w:spacing w:line="240" w:lineRule="auto"/>
        <w:jc w:val="both"/>
        <w:rPr>
          <w:rFonts w:ascii="Times New Roman" w:eastAsia="Times New Roman" w:hAnsi="Times New Roman" w:cs="Times New Roman"/>
          <w:sz w:val="24"/>
          <w:szCs w:val="24"/>
        </w:rPr>
      </w:pPr>
      <w:r w:rsidRPr="00814ABA">
        <w:rPr>
          <w:rFonts w:ascii="Times New Roman" w:hAnsi="Times New Roman" w:cs="Times New Roman"/>
          <w:noProof/>
          <w:sz w:val="24"/>
          <w:szCs w:val="24"/>
        </w:rPr>
        <w:lastRenderedPageBreak/>
        <w:drawing>
          <wp:anchor distT="0" distB="0" distL="114300" distR="114300" simplePos="0" relativeHeight="251656192" behindDoc="0" locked="0" layoutInCell="1" allowOverlap="1" wp14:anchorId="32353923" wp14:editId="6C42B9B5">
            <wp:simplePos x="0" y="0"/>
            <wp:positionH relativeFrom="column">
              <wp:posOffset>1323975</wp:posOffset>
            </wp:positionH>
            <wp:positionV relativeFrom="paragraph">
              <wp:posOffset>24765</wp:posOffset>
            </wp:positionV>
            <wp:extent cx="2686050" cy="1740535"/>
            <wp:effectExtent l="0" t="0" r="0" b="0"/>
            <wp:wrapSquare wrapText="bothSides"/>
            <wp:docPr id="5" name="Picture 5" descr="inoculation roo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5.jpg" descr="inoculation root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86050" cy="1740535"/>
                    </a:xfrm>
                    <a:prstGeom prst="rect">
                      <a:avLst/>
                    </a:prstGeom>
                    <a:noFill/>
                  </pic:spPr>
                </pic:pic>
              </a:graphicData>
            </a:graphic>
            <wp14:sizeRelH relativeFrom="page">
              <wp14:pctWidth>0</wp14:pctWidth>
            </wp14:sizeRelH>
            <wp14:sizeRelV relativeFrom="page">
              <wp14:pctHeight>0</wp14:pctHeight>
            </wp14:sizeRelV>
          </wp:anchor>
        </w:drawing>
      </w:r>
    </w:p>
    <w:p w14:paraId="20750175" w14:textId="77777777" w:rsidR="00936F88" w:rsidRPr="00814ABA" w:rsidRDefault="00936F88" w:rsidP="00867859">
      <w:pPr>
        <w:spacing w:line="240" w:lineRule="auto"/>
        <w:jc w:val="both"/>
        <w:rPr>
          <w:rFonts w:ascii="Times New Roman" w:eastAsia="Times New Roman" w:hAnsi="Times New Roman" w:cs="Times New Roman"/>
          <w:sz w:val="24"/>
          <w:szCs w:val="24"/>
        </w:rPr>
      </w:pPr>
    </w:p>
    <w:p w14:paraId="43C59A54" w14:textId="77777777" w:rsidR="00936F88" w:rsidRPr="00814ABA" w:rsidRDefault="00936F88" w:rsidP="00867859">
      <w:pPr>
        <w:spacing w:line="240" w:lineRule="auto"/>
        <w:jc w:val="both"/>
        <w:rPr>
          <w:rFonts w:ascii="Times New Roman" w:eastAsia="Times New Roman" w:hAnsi="Times New Roman" w:cs="Times New Roman"/>
          <w:sz w:val="24"/>
          <w:szCs w:val="24"/>
        </w:rPr>
      </w:pPr>
    </w:p>
    <w:p w14:paraId="0EBE6488" w14:textId="77777777" w:rsidR="00936F88" w:rsidRPr="00814ABA" w:rsidRDefault="00936F88" w:rsidP="00867859">
      <w:pPr>
        <w:spacing w:line="240" w:lineRule="auto"/>
        <w:jc w:val="both"/>
        <w:rPr>
          <w:rFonts w:ascii="Times New Roman" w:eastAsia="Times New Roman" w:hAnsi="Times New Roman" w:cs="Times New Roman"/>
          <w:sz w:val="24"/>
          <w:szCs w:val="24"/>
        </w:rPr>
      </w:pPr>
    </w:p>
    <w:p w14:paraId="39236AFB" w14:textId="77777777" w:rsidR="00936F88" w:rsidRPr="00814ABA" w:rsidRDefault="00936F88" w:rsidP="00867859">
      <w:pPr>
        <w:spacing w:line="240" w:lineRule="auto"/>
        <w:jc w:val="both"/>
        <w:rPr>
          <w:rFonts w:ascii="Times New Roman" w:eastAsia="Times New Roman" w:hAnsi="Times New Roman" w:cs="Times New Roman"/>
          <w:sz w:val="24"/>
          <w:szCs w:val="24"/>
        </w:rPr>
      </w:pPr>
    </w:p>
    <w:p w14:paraId="1ECBF428" w14:textId="77777777" w:rsidR="00936F88" w:rsidRPr="00814ABA" w:rsidRDefault="00936F88" w:rsidP="00867859">
      <w:pPr>
        <w:spacing w:line="240" w:lineRule="auto"/>
        <w:jc w:val="both"/>
        <w:rPr>
          <w:rFonts w:ascii="Times New Roman" w:eastAsia="Times New Roman" w:hAnsi="Times New Roman" w:cs="Times New Roman"/>
          <w:sz w:val="24"/>
          <w:szCs w:val="24"/>
        </w:rPr>
      </w:pPr>
      <w:r w:rsidRPr="00814ABA">
        <w:rPr>
          <w:rFonts w:ascii="Times New Roman" w:eastAsia="Times New Roman" w:hAnsi="Times New Roman" w:cs="Times New Roman"/>
          <w:sz w:val="24"/>
          <w:szCs w:val="24"/>
        </w:rPr>
        <w:t xml:space="preserve">NB:  Inoculant may be brown-colored or white-colored. The bacteria in the inoculant make these white bumps on the roots. It is good if the beans have lots of these bumps. </w:t>
      </w:r>
    </w:p>
    <w:p w14:paraId="11625543" w14:textId="77777777" w:rsidR="00936F88" w:rsidRPr="00814ABA" w:rsidRDefault="00936F88" w:rsidP="00867859">
      <w:pPr>
        <w:spacing w:line="240" w:lineRule="auto"/>
        <w:jc w:val="both"/>
        <w:rPr>
          <w:rFonts w:ascii="Times New Roman" w:hAnsi="Times New Roman" w:cs="Times New Roman"/>
          <w:sz w:val="24"/>
          <w:szCs w:val="24"/>
        </w:rPr>
      </w:pPr>
    </w:p>
    <w:p w14:paraId="046D9DB2" w14:textId="77777777" w:rsidR="00936F88" w:rsidRPr="00814ABA" w:rsidRDefault="00936F88" w:rsidP="00867859">
      <w:pPr>
        <w:pStyle w:val="ListParagraph"/>
        <w:numPr>
          <w:ilvl w:val="0"/>
          <w:numId w:val="3"/>
        </w:numPr>
        <w:spacing w:line="240" w:lineRule="auto"/>
        <w:jc w:val="both"/>
        <w:rPr>
          <w:rFonts w:ascii="Times New Roman" w:eastAsia="Times New Roman" w:hAnsi="Times New Roman" w:cs="Times New Roman"/>
          <w:sz w:val="24"/>
          <w:szCs w:val="24"/>
          <w:lang w:val="en-US"/>
        </w:rPr>
      </w:pPr>
      <w:r w:rsidRPr="00814ABA">
        <w:rPr>
          <w:rFonts w:ascii="Times New Roman" w:eastAsia="Times New Roman" w:hAnsi="Times New Roman" w:cs="Times New Roman"/>
          <w:sz w:val="24"/>
          <w:szCs w:val="24"/>
        </w:rPr>
        <w:t>If all inoculants are not completely used, ensure that you seal all leftover thoroughly until you are ready to use them</w:t>
      </w:r>
    </w:p>
    <w:p w14:paraId="7C476B89" w14:textId="77777777" w:rsidR="00936F88" w:rsidRPr="00814ABA" w:rsidRDefault="00936F88" w:rsidP="00867859">
      <w:pPr>
        <w:numPr>
          <w:ilvl w:val="0"/>
          <w:numId w:val="4"/>
        </w:numPr>
        <w:spacing w:line="240" w:lineRule="auto"/>
        <w:jc w:val="both"/>
        <w:rPr>
          <w:rFonts w:ascii="Times New Roman" w:eastAsia="Times New Roman" w:hAnsi="Times New Roman" w:cs="Times New Roman"/>
          <w:sz w:val="24"/>
          <w:szCs w:val="24"/>
          <w:lang w:val="en-GB"/>
        </w:rPr>
      </w:pPr>
      <w:r w:rsidRPr="00814ABA">
        <w:rPr>
          <w:rFonts w:ascii="Times New Roman" w:eastAsia="Times New Roman" w:hAnsi="Times New Roman" w:cs="Times New Roman"/>
          <w:sz w:val="24"/>
          <w:szCs w:val="24"/>
          <w:lang w:val="en-GB"/>
        </w:rPr>
        <w:t>When you mix inoculants with seed make sure you plant them immediately</w:t>
      </w:r>
    </w:p>
    <w:p w14:paraId="5AF5579C" w14:textId="77777777" w:rsidR="00936F88" w:rsidRPr="00814ABA" w:rsidRDefault="00936F88" w:rsidP="00867859">
      <w:pPr>
        <w:numPr>
          <w:ilvl w:val="0"/>
          <w:numId w:val="4"/>
        </w:numPr>
        <w:spacing w:line="240" w:lineRule="auto"/>
        <w:jc w:val="both"/>
        <w:rPr>
          <w:rFonts w:ascii="Times New Roman" w:eastAsia="Times New Roman" w:hAnsi="Times New Roman" w:cs="Times New Roman"/>
          <w:sz w:val="24"/>
          <w:szCs w:val="24"/>
        </w:rPr>
      </w:pPr>
      <w:r w:rsidRPr="00814ABA">
        <w:rPr>
          <w:rFonts w:ascii="Times New Roman" w:eastAsia="Times New Roman" w:hAnsi="Times New Roman" w:cs="Times New Roman"/>
          <w:sz w:val="24"/>
          <w:szCs w:val="24"/>
          <w:lang w:val="en-GB"/>
        </w:rPr>
        <w:t>Conduct germination test before planting</w:t>
      </w:r>
    </w:p>
    <w:p w14:paraId="112EEACB" w14:textId="77777777" w:rsidR="00936F88" w:rsidRPr="00814ABA" w:rsidRDefault="00936F88" w:rsidP="00867859">
      <w:pPr>
        <w:spacing w:line="240" w:lineRule="auto"/>
        <w:ind w:left="720"/>
        <w:jc w:val="both"/>
        <w:rPr>
          <w:rFonts w:ascii="Times New Roman" w:eastAsia="Times New Roman" w:hAnsi="Times New Roman" w:cs="Times New Roman"/>
          <w:b/>
          <w:sz w:val="24"/>
          <w:szCs w:val="24"/>
        </w:rPr>
      </w:pPr>
    </w:p>
    <w:p w14:paraId="4FF22F88" w14:textId="77777777" w:rsidR="00936F88" w:rsidRPr="00814ABA" w:rsidRDefault="00936F88" w:rsidP="00867859">
      <w:pPr>
        <w:spacing w:line="240" w:lineRule="auto"/>
        <w:ind w:left="360"/>
        <w:jc w:val="both"/>
        <w:rPr>
          <w:rFonts w:ascii="Times New Roman" w:eastAsia="Times New Roman" w:hAnsi="Times New Roman" w:cs="Times New Roman"/>
          <w:sz w:val="24"/>
          <w:szCs w:val="24"/>
        </w:rPr>
      </w:pPr>
      <w:r w:rsidRPr="00814ABA">
        <w:rPr>
          <w:rFonts w:ascii="Times New Roman" w:eastAsia="Times New Roman" w:hAnsi="Times New Roman" w:cs="Times New Roman"/>
          <w:b/>
          <w:sz w:val="24"/>
          <w:szCs w:val="24"/>
        </w:rPr>
        <w:t xml:space="preserve">Seed dressing </w:t>
      </w:r>
    </w:p>
    <w:p w14:paraId="191660AE" w14:textId="77777777" w:rsidR="00936F88" w:rsidRPr="00814ABA" w:rsidRDefault="00936F88" w:rsidP="00867859">
      <w:pPr>
        <w:pStyle w:val="ListParagraph"/>
        <w:numPr>
          <w:ilvl w:val="0"/>
          <w:numId w:val="4"/>
        </w:numPr>
        <w:spacing w:after="0" w:line="240" w:lineRule="auto"/>
        <w:jc w:val="both"/>
        <w:rPr>
          <w:rFonts w:ascii="Times New Roman" w:eastAsia="Times New Roman" w:hAnsi="Times New Roman" w:cs="Times New Roman"/>
          <w:sz w:val="24"/>
          <w:szCs w:val="24"/>
        </w:rPr>
      </w:pPr>
      <w:r w:rsidRPr="00814ABA">
        <w:rPr>
          <w:rFonts w:ascii="Times New Roman" w:eastAsia="Times New Roman" w:hAnsi="Times New Roman" w:cs="Times New Roman"/>
          <w:sz w:val="24"/>
          <w:szCs w:val="24"/>
        </w:rPr>
        <w:t>Treat seeds with fungicides before planting for protection against soil-borne fungal disease. Do not treat inoculated seeds since the fungicides will kill the rhizobium rendering it ineffective.</w:t>
      </w:r>
    </w:p>
    <w:p w14:paraId="0A87B8BF" w14:textId="77777777" w:rsidR="00936F88" w:rsidRPr="00814ABA" w:rsidRDefault="00936F88" w:rsidP="00867859">
      <w:pPr>
        <w:spacing w:line="240" w:lineRule="auto"/>
        <w:jc w:val="both"/>
        <w:rPr>
          <w:rFonts w:ascii="Times New Roman" w:eastAsia="Times New Roman" w:hAnsi="Times New Roman" w:cs="Times New Roman"/>
          <w:sz w:val="24"/>
          <w:szCs w:val="24"/>
        </w:rPr>
      </w:pPr>
    </w:p>
    <w:p w14:paraId="13C74072" w14:textId="77777777" w:rsidR="00936F88" w:rsidRPr="00814ABA" w:rsidRDefault="00936F88" w:rsidP="00867859">
      <w:pPr>
        <w:spacing w:line="240" w:lineRule="auto"/>
        <w:jc w:val="both"/>
        <w:rPr>
          <w:rFonts w:ascii="Times New Roman" w:eastAsia="Times New Roman" w:hAnsi="Times New Roman" w:cs="Times New Roman"/>
          <w:b/>
          <w:sz w:val="24"/>
          <w:szCs w:val="24"/>
        </w:rPr>
      </w:pPr>
      <w:r w:rsidRPr="00814ABA">
        <w:rPr>
          <w:rFonts w:ascii="Times New Roman" w:eastAsia="Times New Roman" w:hAnsi="Times New Roman" w:cs="Times New Roman"/>
          <w:b/>
          <w:sz w:val="24"/>
          <w:szCs w:val="24"/>
        </w:rPr>
        <w:t>UNIT 2</w:t>
      </w:r>
    </w:p>
    <w:p w14:paraId="5E000CB6" w14:textId="77777777" w:rsidR="00936F88" w:rsidRPr="00814ABA" w:rsidRDefault="00936F88" w:rsidP="00867859">
      <w:pPr>
        <w:spacing w:line="240" w:lineRule="auto"/>
        <w:jc w:val="both"/>
        <w:rPr>
          <w:rFonts w:ascii="Times New Roman" w:eastAsia="Times New Roman" w:hAnsi="Times New Roman" w:cs="Times New Roman"/>
          <w:b/>
          <w:sz w:val="24"/>
          <w:szCs w:val="24"/>
        </w:rPr>
      </w:pPr>
      <w:r w:rsidRPr="00814ABA">
        <w:rPr>
          <w:rFonts w:ascii="Times New Roman" w:eastAsia="Times New Roman" w:hAnsi="Times New Roman" w:cs="Times New Roman"/>
          <w:b/>
          <w:sz w:val="24"/>
          <w:szCs w:val="24"/>
        </w:rPr>
        <w:t>PLANTING THE CROP</w:t>
      </w:r>
    </w:p>
    <w:p w14:paraId="42F47DE8" w14:textId="77777777" w:rsidR="00936F88" w:rsidRPr="00814ABA" w:rsidRDefault="00936F88" w:rsidP="00867859">
      <w:pPr>
        <w:spacing w:after="0" w:line="240" w:lineRule="auto"/>
        <w:jc w:val="both"/>
        <w:rPr>
          <w:rFonts w:ascii="Times New Roman" w:eastAsia="Times New Roman" w:hAnsi="Times New Roman" w:cs="Times New Roman"/>
          <w:b/>
          <w:sz w:val="24"/>
          <w:szCs w:val="24"/>
        </w:rPr>
      </w:pPr>
      <w:r w:rsidRPr="00814ABA">
        <w:rPr>
          <w:rFonts w:ascii="Times New Roman" w:eastAsia="Times New Roman" w:hAnsi="Times New Roman" w:cs="Times New Roman"/>
          <w:b/>
          <w:sz w:val="24"/>
          <w:szCs w:val="24"/>
        </w:rPr>
        <w:t xml:space="preserve">Plant spacing and sowing </w:t>
      </w:r>
    </w:p>
    <w:p w14:paraId="388EF450" w14:textId="77777777" w:rsidR="00936F88" w:rsidRPr="00814ABA" w:rsidRDefault="00936F88" w:rsidP="00867859">
      <w:pPr>
        <w:spacing w:after="0" w:line="240" w:lineRule="auto"/>
        <w:jc w:val="both"/>
        <w:rPr>
          <w:rFonts w:ascii="Times New Roman" w:eastAsia="Times New Roman" w:hAnsi="Times New Roman" w:cs="Times New Roman"/>
          <w:sz w:val="24"/>
          <w:szCs w:val="24"/>
        </w:rPr>
      </w:pPr>
      <w:r w:rsidRPr="00814ABA">
        <w:rPr>
          <w:rFonts w:ascii="Times New Roman" w:eastAsia="Times New Roman" w:hAnsi="Times New Roman" w:cs="Times New Roman"/>
          <w:sz w:val="24"/>
          <w:szCs w:val="24"/>
        </w:rPr>
        <w:t>Sow soybean by hand, planter, or by drilling. Plant 2 to 3 seeds/hole at a spacing of 75 cm between rows and 10 cm between stands. Alternatively, drill seeds at 50–75 cm between rows and 5 cm within rows depending on the variety. For the early maturing varieties, a spacing of 50 cm between rows and 5–10 cm within rows is recommended because they respond better to narrow spacing than the late-maturing varieties. Do not sow seeds more than 5–7 cm deep. Deeper planting may result in loss of vigor or failure of seedlings to emerge.</w:t>
      </w:r>
    </w:p>
    <w:p w14:paraId="5F3F8265" w14:textId="77777777" w:rsidR="00936F88" w:rsidRPr="00814ABA" w:rsidRDefault="00936F88" w:rsidP="00867859">
      <w:pPr>
        <w:spacing w:after="0" w:line="240" w:lineRule="auto"/>
        <w:jc w:val="both"/>
        <w:rPr>
          <w:rFonts w:ascii="Times New Roman" w:eastAsia="Times New Roman" w:hAnsi="Times New Roman" w:cs="Times New Roman"/>
          <w:sz w:val="24"/>
          <w:szCs w:val="24"/>
        </w:rPr>
      </w:pPr>
    </w:p>
    <w:p w14:paraId="227A34A9" w14:textId="77777777" w:rsidR="00936F88" w:rsidRPr="00814ABA" w:rsidRDefault="00936F88" w:rsidP="00867859">
      <w:pPr>
        <w:spacing w:line="240" w:lineRule="auto"/>
        <w:jc w:val="both"/>
        <w:rPr>
          <w:rFonts w:ascii="Times New Roman" w:eastAsia="Times New Roman" w:hAnsi="Times New Roman" w:cs="Times New Roman"/>
          <w:b/>
          <w:sz w:val="24"/>
          <w:szCs w:val="24"/>
        </w:rPr>
      </w:pPr>
      <w:r w:rsidRPr="00814ABA">
        <w:rPr>
          <w:rFonts w:ascii="Times New Roman" w:eastAsia="Times New Roman" w:hAnsi="Times New Roman" w:cs="Times New Roman"/>
          <w:b/>
          <w:sz w:val="24"/>
          <w:szCs w:val="24"/>
        </w:rPr>
        <w:t xml:space="preserve">Soybean recommended planting periods for different </w:t>
      </w:r>
      <w:proofErr w:type="spellStart"/>
      <w:r w:rsidRPr="00814ABA">
        <w:rPr>
          <w:rFonts w:ascii="Times New Roman" w:eastAsia="Times New Roman" w:hAnsi="Times New Roman" w:cs="Times New Roman"/>
          <w:b/>
          <w:sz w:val="24"/>
          <w:szCs w:val="24"/>
        </w:rPr>
        <w:t>agro</w:t>
      </w:r>
      <w:proofErr w:type="spellEnd"/>
      <w:r w:rsidRPr="00814ABA">
        <w:rPr>
          <w:rFonts w:ascii="Times New Roman" w:eastAsia="Times New Roman" w:hAnsi="Times New Roman" w:cs="Times New Roman"/>
          <w:b/>
          <w:sz w:val="24"/>
          <w:szCs w:val="24"/>
        </w:rPr>
        <w:t>-ecological zones in Ghana</w:t>
      </w:r>
    </w:p>
    <w:tbl>
      <w:tblPr>
        <w:tblW w:w="9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5"/>
        <w:gridCol w:w="3115"/>
        <w:gridCol w:w="3115"/>
      </w:tblGrid>
      <w:tr w:rsidR="00936F88" w:rsidRPr="00814ABA" w14:paraId="05B7D769" w14:textId="77777777" w:rsidTr="00936F88">
        <w:tc>
          <w:tcPr>
            <w:tcW w:w="3116" w:type="dxa"/>
            <w:tcBorders>
              <w:top w:val="single" w:sz="4" w:space="0" w:color="000000"/>
              <w:left w:val="single" w:sz="4" w:space="0" w:color="000000"/>
              <w:bottom w:val="single" w:sz="4" w:space="0" w:color="000000"/>
              <w:right w:val="single" w:sz="4" w:space="0" w:color="000000"/>
            </w:tcBorders>
            <w:hideMark/>
          </w:tcPr>
          <w:p w14:paraId="4542F450" w14:textId="77777777" w:rsidR="00936F88" w:rsidRPr="00814ABA" w:rsidRDefault="00936F88" w:rsidP="00867859">
            <w:pPr>
              <w:spacing w:line="240" w:lineRule="auto"/>
              <w:jc w:val="both"/>
              <w:rPr>
                <w:rFonts w:ascii="Times New Roman" w:hAnsi="Times New Roman" w:cs="Times New Roman"/>
                <w:b/>
                <w:sz w:val="24"/>
                <w:szCs w:val="24"/>
              </w:rPr>
            </w:pPr>
            <w:proofErr w:type="spellStart"/>
            <w:r w:rsidRPr="00814ABA">
              <w:rPr>
                <w:rFonts w:ascii="Times New Roman" w:hAnsi="Times New Roman" w:cs="Times New Roman"/>
                <w:b/>
                <w:sz w:val="24"/>
                <w:szCs w:val="24"/>
              </w:rPr>
              <w:t>Agro</w:t>
            </w:r>
            <w:proofErr w:type="spellEnd"/>
            <w:r w:rsidRPr="00814ABA">
              <w:rPr>
                <w:rFonts w:ascii="Times New Roman" w:hAnsi="Times New Roman" w:cs="Times New Roman"/>
                <w:b/>
                <w:sz w:val="24"/>
                <w:szCs w:val="24"/>
              </w:rPr>
              <w:t>-ecology</w:t>
            </w:r>
          </w:p>
        </w:tc>
        <w:tc>
          <w:tcPr>
            <w:tcW w:w="3117" w:type="dxa"/>
            <w:tcBorders>
              <w:top w:val="single" w:sz="4" w:space="0" w:color="000000"/>
              <w:left w:val="single" w:sz="4" w:space="0" w:color="000000"/>
              <w:bottom w:val="single" w:sz="4" w:space="0" w:color="000000"/>
              <w:right w:val="single" w:sz="4" w:space="0" w:color="000000"/>
            </w:tcBorders>
            <w:hideMark/>
          </w:tcPr>
          <w:p w14:paraId="34A36E64" w14:textId="77777777" w:rsidR="00936F88" w:rsidRPr="00814ABA" w:rsidRDefault="00936F88" w:rsidP="00867859">
            <w:pPr>
              <w:spacing w:line="240" w:lineRule="auto"/>
              <w:jc w:val="both"/>
              <w:rPr>
                <w:rFonts w:ascii="Times New Roman" w:hAnsi="Times New Roman" w:cs="Times New Roman"/>
                <w:b/>
                <w:sz w:val="24"/>
                <w:szCs w:val="24"/>
              </w:rPr>
            </w:pPr>
            <w:r w:rsidRPr="00814ABA">
              <w:rPr>
                <w:rFonts w:ascii="Times New Roman" w:hAnsi="Times New Roman" w:cs="Times New Roman"/>
                <w:b/>
                <w:sz w:val="24"/>
                <w:szCs w:val="24"/>
              </w:rPr>
              <w:t>Medium maturity</w:t>
            </w:r>
          </w:p>
          <w:p w14:paraId="7CCEB72F" w14:textId="77777777" w:rsidR="00936F88" w:rsidRPr="00814ABA" w:rsidRDefault="00936F88" w:rsidP="00867859">
            <w:pPr>
              <w:spacing w:line="240" w:lineRule="auto"/>
              <w:jc w:val="both"/>
              <w:rPr>
                <w:rFonts w:ascii="Times New Roman" w:hAnsi="Times New Roman" w:cs="Times New Roman"/>
                <w:sz w:val="24"/>
                <w:szCs w:val="24"/>
              </w:rPr>
            </w:pPr>
            <w:r w:rsidRPr="00814ABA">
              <w:rPr>
                <w:rFonts w:ascii="Times New Roman" w:hAnsi="Times New Roman" w:cs="Times New Roman"/>
                <w:b/>
                <w:sz w:val="24"/>
                <w:szCs w:val="24"/>
              </w:rPr>
              <w:t>Group (100 days)</w:t>
            </w:r>
          </w:p>
        </w:tc>
        <w:tc>
          <w:tcPr>
            <w:tcW w:w="3117" w:type="dxa"/>
            <w:tcBorders>
              <w:top w:val="single" w:sz="4" w:space="0" w:color="000000"/>
              <w:left w:val="single" w:sz="4" w:space="0" w:color="000000"/>
              <w:bottom w:val="single" w:sz="4" w:space="0" w:color="000000"/>
              <w:right w:val="single" w:sz="4" w:space="0" w:color="000000"/>
            </w:tcBorders>
            <w:hideMark/>
          </w:tcPr>
          <w:p w14:paraId="21568382" w14:textId="77777777" w:rsidR="00936F88" w:rsidRPr="00814ABA" w:rsidRDefault="00936F88" w:rsidP="00867859">
            <w:pPr>
              <w:spacing w:line="240" w:lineRule="auto"/>
              <w:jc w:val="both"/>
              <w:rPr>
                <w:rFonts w:ascii="Times New Roman" w:hAnsi="Times New Roman" w:cs="Times New Roman"/>
                <w:b/>
                <w:sz w:val="24"/>
                <w:szCs w:val="24"/>
                <w:highlight w:val="yellow"/>
              </w:rPr>
            </w:pPr>
            <w:r w:rsidRPr="00814ABA">
              <w:rPr>
                <w:rFonts w:ascii="Times New Roman" w:hAnsi="Times New Roman" w:cs="Times New Roman"/>
                <w:b/>
                <w:sz w:val="24"/>
                <w:szCs w:val="24"/>
                <w:highlight w:val="yellow"/>
              </w:rPr>
              <w:t>Early Maturing</w:t>
            </w:r>
          </w:p>
          <w:p w14:paraId="0EFFC867" w14:textId="77777777" w:rsidR="00936F88" w:rsidRPr="00814ABA" w:rsidRDefault="00936F88" w:rsidP="00867859">
            <w:pPr>
              <w:spacing w:line="240" w:lineRule="auto"/>
              <w:jc w:val="both"/>
              <w:rPr>
                <w:rFonts w:ascii="Times New Roman" w:hAnsi="Times New Roman" w:cs="Times New Roman"/>
                <w:sz w:val="24"/>
                <w:szCs w:val="24"/>
              </w:rPr>
            </w:pPr>
            <w:r w:rsidRPr="00814ABA">
              <w:rPr>
                <w:rFonts w:ascii="Times New Roman" w:hAnsi="Times New Roman" w:cs="Times New Roman"/>
                <w:b/>
                <w:sz w:val="24"/>
                <w:szCs w:val="24"/>
                <w:highlight w:val="yellow"/>
              </w:rPr>
              <w:t xml:space="preserve">Group </w:t>
            </w:r>
            <w:r w:rsidRPr="00814ABA">
              <w:rPr>
                <w:rFonts w:ascii="Times New Roman" w:hAnsi="Times New Roman" w:cs="Times New Roman"/>
                <w:b/>
                <w:color w:val="FF0000"/>
                <w:sz w:val="24"/>
                <w:szCs w:val="24"/>
                <w:highlight w:val="yellow"/>
              </w:rPr>
              <w:t>(101-115</w:t>
            </w:r>
            <w:r w:rsidRPr="00814ABA">
              <w:rPr>
                <w:rFonts w:ascii="Times New Roman" w:hAnsi="Times New Roman" w:cs="Times New Roman"/>
                <w:b/>
                <w:sz w:val="24"/>
                <w:szCs w:val="24"/>
                <w:highlight w:val="yellow"/>
              </w:rPr>
              <w:t>days)</w:t>
            </w:r>
          </w:p>
        </w:tc>
      </w:tr>
      <w:tr w:rsidR="00936F88" w:rsidRPr="00814ABA" w14:paraId="43097EAE" w14:textId="77777777" w:rsidTr="00936F88">
        <w:tc>
          <w:tcPr>
            <w:tcW w:w="3116" w:type="dxa"/>
            <w:tcBorders>
              <w:top w:val="single" w:sz="4" w:space="0" w:color="000000"/>
              <w:left w:val="single" w:sz="4" w:space="0" w:color="000000"/>
              <w:bottom w:val="single" w:sz="4" w:space="0" w:color="000000"/>
              <w:right w:val="single" w:sz="4" w:space="0" w:color="000000"/>
            </w:tcBorders>
          </w:tcPr>
          <w:p w14:paraId="78CF8F43" w14:textId="77777777" w:rsidR="00936F88" w:rsidRPr="00814ABA" w:rsidRDefault="00936F88" w:rsidP="00867859">
            <w:pPr>
              <w:spacing w:line="240" w:lineRule="auto"/>
              <w:jc w:val="both"/>
              <w:rPr>
                <w:rFonts w:ascii="Times New Roman" w:hAnsi="Times New Roman" w:cs="Times New Roman"/>
                <w:sz w:val="24"/>
                <w:szCs w:val="24"/>
              </w:rPr>
            </w:pPr>
          </w:p>
          <w:p w14:paraId="4DB7FF6A" w14:textId="77777777" w:rsidR="00936F88" w:rsidRPr="00814ABA" w:rsidRDefault="00936F88" w:rsidP="00867859">
            <w:pPr>
              <w:spacing w:line="240" w:lineRule="auto"/>
              <w:jc w:val="both"/>
              <w:rPr>
                <w:rFonts w:ascii="Times New Roman" w:hAnsi="Times New Roman" w:cs="Times New Roman"/>
                <w:sz w:val="24"/>
                <w:szCs w:val="24"/>
              </w:rPr>
            </w:pPr>
            <w:r w:rsidRPr="00814ABA">
              <w:rPr>
                <w:rFonts w:ascii="Times New Roman" w:hAnsi="Times New Roman" w:cs="Times New Roman"/>
                <w:sz w:val="24"/>
                <w:szCs w:val="24"/>
              </w:rPr>
              <w:lastRenderedPageBreak/>
              <w:t>Guinea Savannah</w:t>
            </w:r>
          </w:p>
          <w:p w14:paraId="26CE6BF0" w14:textId="77777777" w:rsidR="00936F88" w:rsidRPr="00814ABA" w:rsidRDefault="00936F88" w:rsidP="00867859">
            <w:pPr>
              <w:spacing w:line="240" w:lineRule="auto"/>
              <w:jc w:val="both"/>
              <w:rPr>
                <w:rFonts w:ascii="Times New Roman" w:hAnsi="Times New Roman" w:cs="Times New Roman"/>
                <w:sz w:val="24"/>
                <w:szCs w:val="24"/>
              </w:rPr>
            </w:pPr>
          </w:p>
        </w:tc>
        <w:tc>
          <w:tcPr>
            <w:tcW w:w="3117" w:type="dxa"/>
            <w:tcBorders>
              <w:top w:val="single" w:sz="4" w:space="0" w:color="000000"/>
              <w:left w:val="single" w:sz="4" w:space="0" w:color="000000"/>
              <w:bottom w:val="single" w:sz="4" w:space="0" w:color="000000"/>
              <w:right w:val="single" w:sz="4" w:space="0" w:color="000000"/>
            </w:tcBorders>
          </w:tcPr>
          <w:p w14:paraId="580F9547" w14:textId="77777777" w:rsidR="00936F88" w:rsidRPr="00814ABA" w:rsidRDefault="00936F88" w:rsidP="00867859">
            <w:pPr>
              <w:spacing w:line="240" w:lineRule="auto"/>
              <w:jc w:val="both"/>
              <w:rPr>
                <w:rFonts w:ascii="Times New Roman" w:hAnsi="Times New Roman" w:cs="Times New Roman"/>
                <w:sz w:val="24"/>
                <w:szCs w:val="24"/>
              </w:rPr>
            </w:pPr>
          </w:p>
          <w:p w14:paraId="68DE9C62" w14:textId="77777777" w:rsidR="00936F88" w:rsidRPr="00814ABA" w:rsidRDefault="00936F88" w:rsidP="00867859">
            <w:pPr>
              <w:spacing w:line="240" w:lineRule="auto"/>
              <w:jc w:val="both"/>
              <w:rPr>
                <w:rFonts w:ascii="Times New Roman" w:hAnsi="Times New Roman" w:cs="Times New Roman"/>
                <w:sz w:val="24"/>
                <w:szCs w:val="24"/>
              </w:rPr>
            </w:pPr>
            <w:r w:rsidRPr="00814ABA">
              <w:rPr>
                <w:rFonts w:ascii="Times New Roman" w:hAnsi="Times New Roman" w:cs="Times New Roman"/>
                <w:sz w:val="24"/>
                <w:szCs w:val="24"/>
              </w:rPr>
              <w:lastRenderedPageBreak/>
              <w:t>Mid- June to end of July</w:t>
            </w:r>
          </w:p>
        </w:tc>
        <w:tc>
          <w:tcPr>
            <w:tcW w:w="3117" w:type="dxa"/>
            <w:tcBorders>
              <w:top w:val="single" w:sz="4" w:space="0" w:color="000000"/>
              <w:left w:val="single" w:sz="4" w:space="0" w:color="000000"/>
              <w:bottom w:val="single" w:sz="4" w:space="0" w:color="000000"/>
              <w:right w:val="single" w:sz="4" w:space="0" w:color="000000"/>
            </w:tcBorders>
          </w:tcPr>
          <w:p w14:paraId="3F224267" w14:textId="77777777" w:rsidR="00936F88" w:rsidRPr="00814ABA" w:rsidRDefault="00936F88" w:rsidP="00867859">
            <w:pPr>
              <w:spacing w:line="240" w:lineRule="auto"/>
              <w:jc w:val="both"/>
              <w:rPr>
                <w:rFonts w:ascii="Times New Roman" w:hAnsi="Times New Roman" w:cs="Times New Roman"/>
                <w:sz w:val="24"/>
                <w:szCs w:val="24"/>
              </w:rPr>
            </w:pPr>
          </w:p>
          <w:p w14:paraId="205A4B5A" w14:textId="77777777" w:rsidR="00936F88" w:rsidRPr="00814ABA" w:rsidRDefault="00936F88" w:rsidP="00867859">
            <w:pPr>
              <w:spacing w:line="240" w:lineRule="auto"/>
              <w:jc w:val="both"/>
              <w:rPr>
                <w:rFonts w:ascii="Times New Roman" w:hAnsi="Times New Roman" w:cs="Times New Roman"/>
                <w:sz w:val="24"/>
                <w:szCs w:val="24"/>
              </w:rPr>
            </w:pPr>
            <w:r w:rsidRPr="00814ABA">
              <w:rPr>
                <w:rFonts w:ascii="Times New Roman" w:hAnsi="Times New Roman" w:cs="Times New Roman"/>
                <w:sz w:val="24"/>
                <w:szCs w:val="24"/>
              </w:rPr>
              <w:lastRenderedPageBreak/>
              <w:t>Mid -June – end of July</w:t>
            </w:r>
          </w:p>
        </w:tc>
      </w:tr>
      <w:tr w:rsidR="00936F88" w:rsidRPr="00814ABA" w14:paraId="3A309F3F" w14:textId="77777777" w:rsidTr="00936F88">
        <w:tc>
          <w:tcPr>
            <w:tcW w:w="3116" w:type="dxa"/>
            <w:tcBorders>
              <w:top w:val="single" w:sz="4" w:space="0" w:color="000000"/>
              <w:left w:val="single" w:sz="4" w:space="0" w:color="000000"/>
              <w:bottom w:val="single" w:sz="4" w:space="0" w:color="000000"/>
              <w:right w:val="single" w:sz="4" w:space="0" w:color="000000"/>
            </w:tcBorders>
          </w:tcPr>
          <w:p w14:paraId="5E4DC1E2" w14:textId="77777777" w:rsidR="00936F88" w:rsidRPr="00814ABA" w:rsidRDefault="00936F88" w:rsidP="00867859">
            <w:pPr>
              <w:spacing w:line="240" w:lineRule="auto"/>
              <w:jc w:val="both"/>
              <w:rPr>
                <w:rFonts w:ascii="Times New Roman" w:hAnsi="Times New Roman" w:cs="Times New Roman"/>
                <w:sz w:val="24"/>
                <w:szCs w:val="24"/>
              </w:rPr>
            </w:pPr>
          </w:p>
          <w:p w14:paraId="6813F1C9" w14:textId="77777777" w:rsidR="00936F88" w:rsidRPr="00814ABA" w:rsidRDefault="00936F88" w:rsidP="00867859">
            <w:pPr>
              <w:spacing w:line="240" w:lineRule="auto"/>
              <w:jc w:val="both"/>
              <w:rPr>
                <w:rFonts w:ascii="Times New Roman" w:hAnsi="Times New Roman" w:cs="Times New Roman"/>
                <w:sz w:val="24"/>
                <w:szCs w:val="24"/>
              </w:rPr>
            </w:pPr>
            <w:r w:rsidRPr="00814ABA">
              <w:rPr>
                <w:rFonts w:ascii="Times New Roman" w:hAnsi="Times New Roman" w:cs="Times New Roman"/>
                <w:sz w:val="24"/>
                <w:szCs w:val="24"/>
              </w:rPr>
              <w:t>Transition</w:t>
            </w:r>
          </w:p>
          <w:p w14:paraId="602FA16E" w14:textId="77777777" w:rsidR="00936F88" w:rsidRPr="00814ABA" w:rsidRDefault="00936F88" w:rsidP="00867859">
            <w:pPr>
              <w:spacing w:line="240" w:lineRule="auto"/>
              <w:jc w:val="both"/>
              <w:rPr>
                <w:rFonts w:ascii="Times New Roman" w:hAnsi="Times New Roman" w:cs="Times New Roman"/>
                <w:sz w:val="24"/>
                <w:szCs w:val="24"/>
              </w:rPr>
            </w:pPr>
          </w:p>
        </w:tc>
        <w:tc>
          <w:tcPr>
            <w:tcW w:w="3117" w:type="dxa"/>
            <w:tcBorders>
              <w:top w:val="single" w:sz="4" w:space="0" w:color="000000"/>
              <w:left w:val="single" w:sz="4" w:space="0" w:color="000000"/>
              <w:bottom w:val="single" w:sz="4" w:space="0" w:color="000000"/>
              <w:right w:val="single" w:sz="4" w:space="0" w:color="000000"/>
            </w:tcBorders>
          </w:tcPr>
          <w:p w14:paraId="1E50EB01" w14:textId="77777777" w:rsidR="00936F88" w:rsidRPr="00814ABA" w:rsidRDefault="00936F88" w:rsidP="00867859">
            <w:pPr>
              <w:spacing w:line="240" w:lineRule="auto"/>
              <w:jc w:val="both"/>
              <w:rPr>
                <w:rFonts w:ascii="Times New Roman" w:hAnsi="Times New Roman" w:cs="Times New Roman"/>
                <w:sz w:val="24"/>
                <w:szCs w:val="24"/>
              </w:rPr>
            </w:pPr>
          </w:p>
          <w:p w14:paraId="21544A60" w14:textId="77777777" w:rsidR="00936F88" w:rsidRPr="00814ABA" w:rsidRDefault="00936F88" w:rsidP="00867859">
            <w:pPr>
              <w:spacing w:line="240" w:lineRule="auto"/>
              <w:jc w:val="both"/>
              <w:rPr>
                <w:rFonts w:ascii="Times New Roman" w:hAnsi="Times New Roman" w:cs="Times New Roman"/>
                <w:sz w:val="24"/>
                <w:szCs w:val="24"/>
              </w:rPr>
            </w:pPr>
            <w:r w:rsidRPr="00814ABA">
              <w:rPr>
                <w:rFonts w:ascii="Times New Roman" w:hAnsi="Times New Roman" w:cs="Times New Roman"/>
                <w:sz w:val="24"/>
                <w:szCs w:val="24"/>
              </w:rPr>
              <w:t>July</w:t>
            </w:r>
          </w:p>
        </w:tc>
        <w:tc>
          <w:tcPr>
            <w:tcW w:w="3117" w:type="dxa"/>
            <w:tcBorders>
              <w:top w:val="single" w:sz="4" w:space="0" w:color="000000"/>
              <w:left w:val="single" w:sz="4" w:space="0" w:color="000000"/>
              <w:bottom w:val="single" w:sz="4" w:space="0" w:color="000000"/>
              <w:right w:val="single" w:sz="4" w:space="0" w:color="000000"/>
            </w:tcBorders>
          </w:tcPr>
          <w:p w14:paraId="39B60384" w14:textId="77777777" w:rsidR="00936F88" w:rsidRPr="00814ABA" w:rsidRDefault="00936F88" w:rsidP="00867859">
            <w:pPr>
              <w:spacing w:line="240" w:lineRule="auto"/>
              <w:jc w:val="both"/>
              <w:rPr>
                <w:rFonts w:ascii="Times New Roman" w:hAnsi="Times New Roman" w:cs="Times New Roman"/>
                <w:sz w:val="24"/>
                <w:szCs w:val="24"/>
              </w:rPr>
            </w:pPr>
          </w:p>
          <w:p w14:paraId="16B1B31A" w14:textId="77777777" w:rsidR="00936F88" w:rsidRPr="00814ABA" w:rsidRDefault="00936F88" w:rsidP="00867859">
            <w:pPr>
              <w:spacing w:line="240" w:lineRule="auto"/>
              <w:jc w:val="both"/>
              <w:rPr>
                <w:rFonts w:ascii="Times New Roman" w:hAnsi="Times New Roman" w:cs="Times New Roman"/>
                <w:sz w:val="24"/>
                <w:szCs w:val="24"/>
              </w:rPr>
            </w:pPr>
            <w:r w:rsidRPr="00814ABA">
              <w:rPr>
                <w:rFonts w:ascii="Times New Roman" w:hAnsi="Times New Roman" w:cs="Times New Roman"/>
                <w:sz w:val="24"/>
                <w:szCs w:val="24"/>
              </w:rPr>
              <w:t>Mid-April &amp; July</w:t>
            </w:r>
          </w:p>
        </w:tc>
      </w:tr>
      <w:tr w:rsidR="00936F88" w:rsidRPr="00814ABA" w14:paraId="65F73B08" w14:textId="77777777" w:rsidTr="00936F88">
        <w:tc>
          <w:tcPr>
            <w:tcW w:w="3116" w:type="dxa"/>
            <w:tcBorders>
              <w:top w:val="single" w:sz="4" w:space="0" w:color="000000"/>
              <w:left w:val="single" w:sz="4" w:space="0" w:color="000000"/>
              <w:bottom w:val="single" w:sz="4" w:space="0" w:color="000000"/>
              <w:right w:val="single" w:sz="4" w:space="0" w:color="000000"/>
            </w:tcBorders>
          </w:tcPr>
          <w:p w14:paraId="765A1391" w14:textId="77777777" w:rsidR="00936F88" w:rsidRPr="00814ABA" w:rsidRDefault="00936F88" w:rsidP="00867859">
            <w:pPr>
              <w:spacing w:line="240" w:lineRule="auto"/>
              <w:jc w:val="both"/>
              <w:rPr>
                <w:rFonts w:ascii="Times New Roman" w:hAnsi="Times New Roman" w:cs="Times New Roman"/>
                <w:sz w:val="24"/>
                <w:szCs w:val="24"/>
              </w:rPr>
            </w:pPr>
          </w:p>
          <w:p w14:paraId="78ADA027" w14:textId="77777777" w:rsidR="00936F88" w:rsidRPr="00814ABA" w:rsidRDefault="00936F88" w:rsidP="00867859">
            <w:pPr>
              <w:spacing w:line="240" w:lineRule="auto"/>
              <w:jc w:val="both"/>
              <w:rPr>
                <w:rFonts w:ascii="Times New Roman" w:hAnsi="Times New Roman" w:cs="Times New Roman"/>
                <w:sz w:val="24"/>
                <w:szCs w:val="24"/>
              </w:rPr>
            </w:pPr>
            <w:r w:rsidRPr="00814ABA">
              <w:rPr>
                <w:rFonts w:ascii="Times New Roman" w:hAnsi="Times New Roman" w:cs="Times New Roman"/>
                <w:sz w:val="24"/>
                <w:szCs w:val="24"/>
              </w:rPr>
              <w:t>Forest</w:t>
            </w:r>
          </w:p>
          <w:p w14:paraId="37E5E963" w14:textId="77777777" w:rsidR="00936F88" w:rsidRPr="00814ABA" w:rsidRDefault="00936F88" w:rsidP="00867859">
            <w:pPr>
              <w:spacing w:line="240" w:lineRule="auto"/>
              <w:jc w:val="both"/>
              <w:rPr>
                <w:rFonts w:ascii="Times New Roman" w:hAnsi="Times New Roman" w:cs="Times New Roman"/>
                <w:sz w:val="24"/>
                <w:szCs w:val="24"/>
              </w:rPr>
            </w:pPr>
          </w:p>
        </w:tc>
        <w:tc>
          <w:tcPr>
            <w:tcW w:w="3117" w:type="dxa"/>
            <w:tcBorders>
              <w:top w:val="single" w:sz="4" w:space="0" w:color="000000"/>
              <w:left w:val="single" w:sz="4" w:space="0" w:color="000000"/>
              <w:bottom w:val="single" w:sz="4" w:space="0" w:color="000000"/>
              <w:right w:val="single" w:sz="4" w:space="0" w:color="000000"/>
            </w:tcBorders>
          </w:tcPr>
          <w:p w14:paraId="0A374021" w14:textId="77777777" w:rsidR="00936F88" w:rsidRPr="00814ABA" w:rsidRDefault="00936F88" w:rsidP="00867859">
            <w:pPr>
              <w:spacing w:line="240" w:lineRule="auto"/>
              <w:jc w:val="both"/>
              <w:rPr>
                <w:rFonts w:ascii="Times New Roman" w:hAnsi="Times New Roman" w:cs="Times New Roman"/>
                <w:sz w:val="24"/>
                <w:szCs w:val="24"/>
              </w:rPr>
            </w:pPr>
          </w:p>
          <w:p w14:paraId="04A3D835" w14:textId="77777777" w:rsidR="00936F88" w:rsidRPr="00814ABA" w:rsidRDefault="00936F88" w:rsidP="00867859">
            <w:pPr>
              <w:spacing w:line="240" w:lineRule="auto"/>
              <w:jc w:val="both"/>
              <w:rPr>
                <w:rFonts w:ascii="Times New Roman" w:hAnsi="Times New Roman" w:cs="Times New Roman"/>
                <w:sz w:val="24"/>
                <w:szCs w:val="24"/>
              </w:rPr>
            </w:pPr>
            <w:r w:rsidRPr="00814ABA">
              <w:rPr>
                <w:rFonts w:ascii="Times New Roman" w:hAnsi="Times New Roman" w:cs="Times New Roman"/>
                <w:sz w:val="24"/>
                <w:szCs w:val="24"/>
              </w:rPr>
              <w:t xml:space="preserve"> July</w:t>
            </w:r>
          </w:p>
        </w:tc>
        <w:tc>
          <w:tcPr>
            <w:tcW w:w="3117" w:type="dxa"/>
            <w:tcBorders>
              <w:top w:val="single" w:sz="4" w:space="0" w:color="000000"/>
              <w:left w:val="single" w:sz="4" w:space="0" w:color="000000"/>
              <w:bottom w:val="single" w:sz="4" w:space="0" w:color="000000"/>
              <w:right w:val="single" w:sz="4" w:space="0" w:color="000000"/>
            </w:tcBorders>
          </w:tcPr>
          <w:p w14:paraId="1CAA0ECC" w14:textId="77777777" w:rsidR="00936F88" w:rsidRPr="00814ABA" w:rsidRDefault="00936F88" w:rsidP="00867859">
            <w:pPr>
              <w:spacing w:line="240" w:lineRule="auto"/>
              <w:jc w:val="both"/>
              <w:rPr>
                <w:rFonts w:ascii="Times New Roman" w:hAnsi="Times New Roman" w:cs="Times New Roman"/>
                <w:sz w:val="24"/>
                <w:szCs w:val="24"/>
              </w:rPr>
            </w:pPr>
          </w:p>
          <w:p w14:paraId="43065BA9" w14:textId="77777777" w:rsidR="00936F88" w:rsidRPr="00814ABA" w:rsidRDefault="00936F88" w:rsidP="00867859">
            <w:pPr>
              <w:spacing w:line="240" w:lineRule="auto"/>
              <w:jc w:val="both"/>
              <w:rPr>
                <w:rFonts w:ascii="Times New Roman" w:hAnsi="Times New Roman" w:cs="Times New Roman"/>
                <w:sz w:val="24"/>
                <w:szCs w:val="24"/>
              </w:rPr>
            </w:pPr>
            <w:r w:rsidRPr="00814ABA">
              <w:rPr>
                <w:rFonts w:ascii="Times New Roman" w:hAnsi="Times New Roman" w:cs="Times New Roman"/>
                <w:sz w:val="24"/>
                <w:szCs w:val="24"/>
              </w:rPr>
              <w:t>Mid-April &amp; July</w:t>
            </w:r>
          </w:p>
        </w:tc>
      </w:tr>
      <w:tr w:rsidR="00936F88" w:rsidRPr="00814ABA" w14:paraId="586AC956" w14:textId="77777777" w:rsidTr="00936F88">
        <w:tc>
          <w:tcPr>
            <w:tcW w:w="3116" w:type="dxa"/>
            <w:tcBorders>
              <w:top w:val="single" w:sz="4" w:space="0" w:color="000000"/>
              <w:left w:val="single" w:sz="4" w:space="0" w:color="000000"/>
              <w:bottom w:val="single" w:sz="4" w:space="0" w:color="000000"/>
              <w:right w:val="single" w:sz="4" w:space="0" w:color="000000"/>
            </w:tcBorders>
          </w:tcPr>
          <w:p w14:paraId="58A09D89" w14:textId="77777777" w:rsidR="00936F88" w:rsidRPr="00814ABA" w:rsidRDefault="00936F88" w:rsidP="00867859">
            <w:pPr>
              <w:spacing w:line="240" w:lineRule="auto"/>
              <w:jc w:val="both"/>
              <w:rPr>
                <w:rFonts w:ascii="Times New Roman" w:hAnsi="Times New Roman" w:cs="Times New Roman"/>
                <w:sz w:val="24"/>
                <w:szCs w:val="24"/>
              </w:rPr>
            </w:pPr>
          </w:p>
          <w:p w14:paraId="24C885BC" w14:textId="77777777" w:rsidR="00936F88" w:rsidRPr="00814ABA" w:rsidRDefault="00936F88" w:rsidP="00867859">
            <w:pPr>
              <w:spacing w:line="240" w:lineRule="auto"/>
              <w:jc w:val="both"/>
              <w:rPr>
                <w:rFonts w:ascii="Times New Roman" w:hAnsi="Times New Roman" w:cs="Times New Roman"/>
                <w:sz w:val="24"/>
                <w:szCs w:val="24"/>
              </w:rPr>
            </w:pPr>
            <w:r w:rsidRPr="00814ABA">
              <w:rPr>
                <w:rFonts w:ascii="Times New Roman" w:hAnsi="Times New Roman" w:cs="Times New Roman"/>
                <w:sz w:val="24"/>
                <w:szCs w:val="24"/>
              </w:rPr>
              <w:t>Coastal savannah</w:t>
            </w:r>
          </w:p>
        </w:tc>
        <w:tc>
          <w:tcPr>
            <w:tcW w:w="3117" w:type="dxa"/>
            <w:tcBorders>
              <w:top w:val="single" w:sz="4" w:space="0" w:color="000000"/>
              <w:left w:val="single" w:sz="4" w:space="0" w:color="000000"/>
              <w:bottom w:val="single" w:sz="4" w:space="0" w:color="000000"/>
              <w:right w:val="single" w:sz="4" w:space="0" w:color="000000"/>
            </w:tcBorders>
          </w:tcPr>
          <w:p w14:paraId="3BBF4587" w14:textId="77777777" w:rsidR="00936F88" w:rsidRPr="00814ABA" w:rsidRDefault="00936F88" w:rsidP="00867859">
            <w:pPr>
              <w:spacing w:line="240" w:lineRule="auto"/>
              <w:jc w:val="both"/>
              <w:rPr>
                <w:rFonts w:ascii="Times New Roman" w:hAnsi="Times New Roman" w:cs="Times New Roman"/>
                <w:sz w:val="24"/>
                <w:szCs w:val="24"/>
              </w:rPr>
            </w:pPr>
          </w:p>
          <w:p w14:paraId="33DB29C8" w14:textId="77777777" w:rsidR="00936F88" w:rsidRPr="00814ABA" w:rsidRDefault="00936F88" w:rsidP="00867859">
            <w:pPr>
              <w:spacing w:line="240" w:lineRule="auto"/>
              <w:jc w:val="both"/>
              <w:rPr>
                <w:rFonts w:ascii="Times New Roman" w:hAnsi="Times New Roman" w:cs="Times New Roman"/>
                <w:sz w:val="24"/>
                <w:szCs w:val="24"/>
              </w:rPr>
            </w:pPr>
            <w:r w:rsidRPr="00814ABA">
              <w:rPr>
                <w:rFonts w:ascii="Times New Roman" w:hAnsi="Times New Roman" w:cs="Times New Roman"/>
                <w:sz w:val="24"/>
                <w:szCs w:val="24"/>
              </w:rPr>
              <w:t>July</w:t>
            </w:r>
          </w:p>
        </w:tc>
        <w:tc>
          <w:tcPr>
            <w:tcW w:w="3117" w:type="dxa"/>
            <w:tcBorders>
              <w:top w:val="single" w:sz="4" w:space="0" w:color="000000"/>
              <w:left w:val="single" w:sz="4" w:space="0" w:color="000000"/>
              <w:bottom w:val="single" w:sz="4" w:space="0" w:color="000000"/>
              <w:right w:val="single" w:sz="4" w:space="0" w:color="000000"/>
            </w:tcBorders>
          </w:tcPr>
          <w:p w14:paraId="79DE9A0C" w14:textId="77777777" w:rsidR="00936F88" w:rsidRPr="00814ABA" w:rsidRDefault="00936F88" w:rsidP="00867859">
            <w:pPr>
              <w:spacing w:line="240" w:lineRule="auto"/>
              <w:jc w:val="both"/>
              <w:rPr>
                <w:rFonts w:ascii="Times New Roman" w:hAnsi="Times New Roman" w:cs="Times New Roman"/>
                <w:sz w:val="24"/>
                <w:szCs w:val="24"/>
              </w:rPr>
            </w:pPr>
          </w:p>
          <w:p w14:paraId="6BC8A7A2" w14:textId="77777777" w:rsidR="00936F88" w:rsidRPr="00814ABA" w:rsidRDefault="00936F88" w:rsidP="00867859">
            <w:pPr>
              <w:spacing w:line="240" w:lineRule="auto"/>
              <w:jc w:val="both"/>
              <w:rPr>
                <w:rFonts w:ascii="Times New Roman" w:hAnsi="Times New Roman" w:cs="Times New Roman"/>
                <w:sz w:val="24"/>
                <w:szCs w:val="24"/>
              </w:rPr>
            </w:pPr>
            <w:r w:rsidRPr="00814ABA">
              <w:rPr>
                <w:rFonts w:ascii="Times New Roman" w:hAnsi="Times New Roman" w:cs="Times New Roman"/>
                <w:sz w:val="24"/>
                <w:szCs w:val="24"/>
              </w:rPr>
              <w:t>Mid- April &amp; July</w:t>
            </w:r>
          </w:p>
          <w:p w14:paraId="0BD3D3A3" w14:textId="77777777" w:rsidR="00936F88" w:rsidRPr="00814ABA" w:rsidRDefault="00936F88" w:rsidP="00867859">
            <w:pPr>
              <w:spacing w:line="240" w:lineRule="auto"/>
              <w:jc w:val="both"/>
              <w:rPr>
                <w:rFonts w:ascii="Times New Roman" w:hAnsi="Times New Roman" w:cs="Times New Roman"/>
                <w:sz w:val="24"/>
                <w:szCs w:val="24"/>
              </w:rPr>
            </w:pPr>
          </w:p>
        </w:tc>
      </w:tr>
    </w:tbl>
    <w:p w14:paraId="13BAE021" w14:textId="77777777" w:rsidR="00936F88" w:rsidRPr="00814ABA" w:rsidRDefault="00936F88" w:rsidP="00867859">
      <w:pPr>
        <w:spacing w:line="240" w:lineRule="auto"/>
        <w:jc w:val="both"/>
        <w:rPr>
          <w:rFonts w:ascii="Times New Roman" w:eastAsia="Times New Roman" w:hAnsi="Times New Roman" w:cs="Times New Roman"/>
          <w:sz w:val="24"/>
          <w:szCs w:val="24"/>
        </w:rPr>
      </w:pPr>
    </w:p>
    <w:p w14:paraId="03351D72" w14:textId="77777777" w:rsidR="00936F88" w:rsidRPr="00814ABA" w:rsidRDefault="00936F88" w:rsidP="00867859">
      <w:pPr>
        <w:spacing w:line="240" w:lineRule="auto"/>
        <w:jc w:val="both"/>
        <w:rPr>
          <w:rFonts w:ascii="Times New Roman" w:eastAsia="Times New Roman" w:hAnsi="Times New Roman" w:cs="Times New Roman"/>
          <w:sz w:val="24"/>
          <w:szCs w:val="24"/>
        </w:rPr>
      </w:pPr>
      <w:r w:rsidRPr="00814ABA">
        <w:rPr>
          <w:rFonts w:ascii="Times New Roman" w:eastAsia="Times New Roman" w:hAnsi="Times New Roman" w:cs="Times New Roman"/>
          <w:sz w:val="24"/>
          <w:szCs w:val="24"/>
        </w:rPr>
        <w:t>Plant in rows at recommended spacing of 75cm between rows and 5-10cm within rows. Plant soybean in rows on the flat or on ridges.</w:t>
      </w:r>
    </w:p>
    <w:p w14:paraId="27B74E85" w14:textId="77777777" w:rsidR="00936F88" w:rsidRPr="00814ABA" w:rsidRDefault="00936F88" w:rsidP="00867859">
      <w:pPr>
        <w:spacing w:line="240" w:lineRule="auto"/>
        <w:jc w:val="both"/>
        <w:rPr>
          <w:rFonts w:ascii="Times New Roman" w:hAnsi="Times New Roman" w:cs="Times New Roman"/>
          <w:sz w:val="24"/>
          <w:szCs w:val="24"/>
        </w:rPr>
      </w:pPr>
    </w:p>
    <w:p w14:paraId="3E4C0F53" w14:textId="77777777" w:rsidR="00936F88" w:rsidRPr="00814ABA" w:rsidRDefault="00936F88" w:rsidP="00867859">
      <w:pPr>
        <w:spacing w:line="240" w:lineRule="auto"/>
        <w:jc w:val="both"/>
        <w:rPr>
          <w:rFonts w:ascii="Times New Roman" w:eastAsia="Times New Roman" w:hAnsi="Times New Roman" w:cs="Times New Roman"/>
          <w:b/>
          <w:sz w:val="24"/>
          <w:szCs w:val="24"/>
        </w:rPr>
      </w:pPr>
      <w:r w:rsidRPr="00814ABA">
        <w:rPr>
          <w:rFonts w:ascii="Times New Roman" w:eastAsia="Times New Roman" w:hAnsi="Times New Roman" w:cs="Times New Roman"/>
          <w:b/>
          <w:sz w:val="24"/>
          <w:szCs w:val="24"/>
        </w:rPr>
        <w:t>UNIT 3</w:t>
      </w:r>
    </w:p>
    <w:p w14:paraId="06F4A6D1" w14:textId="77777777" w:rsidR="00936F88" w:rsidRPr="00814ABA" w:rsidRDefault="00936F88" w:rsidP="00867859">
      <w:pPr>
        <w:spacing w:line="240" w:lineRule="auto"/>
        <w:jc w:val="both"/>
        <w:rPr>
          <w:rFonts w:ascii="Times New Roman" w:eastAsia="Times New Roman" w:hAnsi="Times New Roman" w:cs="Times New Roman"/>
          <w:b/>
          <w:sz w:val="24"/>
          <w:szCs w:val="24"/>
        </w:rPr>
      </w:pPr>
      <w:r w:rsidRPr="00814ABA">
        <w:rPr>
          <w:rFonts w:ascii="Times New Roman" w:eastAsia="Times New Roman" w:hAnsi="Times New Roman" w:cs="Times New Roman"/>
          <w:b/>
          <w:sz w:val="24"/>
          <w:szCs w:val="24"/>
        </w:rPr>
        <w:t>AFTER PLANTING</w:t>
      </w:r>
    </w:p>
    <w:p w14:paraId="72B05439" w14:textId="77777777" w:rsidR="00936F88" w:rsidRPr="00814ABA" w:rsidRDefault="00936F88" w:rsidP="00867859">
      <w:pPr>
        <w:spacing w:line="240" w:lineRule="auto"/>
        <w:jc w:val="both"/>
        <w:rPr>
          <w:rFonts w:ascii="Times New Roman" w:eastAsia="Times New Roman" w:hAnsi="Times New Roman" w:cs="Times New Roman"/>
          <w:b/>
          <w:i/>
          <w:sz w:val="24"/>
          <w:szCs w:val="24"/>
        </w:rPr>
      </w:pPr>
      <w:r w:rsidRPr="00814ABA">
        <w:rPr>
          <w:rFonts w:ascii="Times New Roman" w:eastAsia="Times New Roman" w:hAnsi="Times New Roman" w:cs="Times New Roman"/>
          <w:b/>
          <w:i/>
          <w:sz w:val="24"/>
          <w:szCs w:val="24"/>
        </w:rPr>
        <w:t>Fertilizer Application</w:t>
      </w:r>
    </w:p>
    <w:p w14:paraId="719C06AA" w14:textId="77777777" w:rsidR="00936F88" w:rsidRPr="00814ABA" w:rsidRDefault="00936F88" w:rsidP="00867859">
      <w:pPr>
        <w:spacing w:after="0" w:line="240" w:lineRule="auto"/>
        <w:jc w:val="both"/>
        <w:rPr>
          <w:rFonts w:ascii="Times New Roman" w:eastAsia="Times New Roman" w:hAnsi="Times New Roman" w:cs="Times New Roman"/>
          <w:b/>
          <w:sz w:val="24"/>
          <w:szCs w:val="24"/>
        </w:rPr>
      </w:pPr>
      <w:r w:rsidRPr="00814ABA">
        <w:rPr>
          <w:rFonts w:ascii="Times New Roman" w:eastAsia="Times New Roman" w:hAnsi="Times New Roman" w:cs="Times New Roman"/>
          <w:b/>
          <w:sz w:val="24"/>
          <w:szCs w:val="24"/>
        </w:rPr>
        <w:t xml:space="preserve">Fertilizer </w:t>
      </w:r>
    </w:p>
    <w:p w14:paraId="09B8A09F" w14:textId="77777777" w:rsidR="00936F88" w:rsidRPr="00814ABA" w:rsidRDefault="00936F88" w:rsidP="00867859">
      <w:pPr>
        <w:spacing w:after="0" w:line="240" w:lineRule="auto"/>
        <w:jc w:val="both"/>
        <w:rPr>
          <w:rFonts w:ascii="Times New Roman" w:eastAsia="Times New Roman" w:hAnsi="Times New Roman" w:cs="Times New Roman"/>
          <w:sz w:val="24"/>
          <w:szCs w:val="24"/>
        </w:rPr>
      </w:pPr>
      <w:r w:rsidRPr="00814ABA">
        <w:rPr>
          <w:rFonts w:ascii="Times New Roman" w:eastAsia="Times New Roman" w:hAnsi="Times New Roman" w:cs="Times New Roman"/>
          <w:sz w:val="24"/>
          <w:szCs w:val="24"/>
        </w:rPr>
        <w:t xml:space="preserve">A good fertilizer recommendation for soybean production depends on a good soil test. Under normal conditions, soybean as a legume should provide itself with nitrogen through biological nitrogen fixation.  Until nodulation occurs, the soybean plant depends on soil nitrogen for </w:t>
      </w:r>
    </w:p>
    <w:p w14:paraId="0AF6A6CB" w14:textId="77777777" w:rsidR="00936F88" w:rsidRPr="00814ABA" w:rsidRDefault="00936F88" w:rsidP="00867859">
      <w:pPr>
        <w:spacing w:after="0" w:line="240" w:lineRule="auto"/>
        <w:jc w:val="both"/>
        <w:rPr>
          <w:rFonts w:ascii="Times New Roman" w:eastAsia="Times New Roman" w:hAnsi="Times New Roman" w:cs="Times New Roman"/>
          <w:sz w:val="24"/>
          <w:szCs w:val="24"/>
        </w:rPr>
      </w:pPr>
      <w:r w:rsidRPr="00814ABA">
        <w:rPr>
          <w:rFonts w:ascii="Times New Roman" w:eastAsia="Times New Roman" w:hAnsi="Times New Roman" w:cs="Times New Roman"/>
          <w:sz w:val="24"/>
          <w:szCs w:val="24"/>
        </w:rPr>
        <w:t>growth. Phosphorus is often the most deficient nutrient, therefore, apply optimum phosphorous fertilizer for good yield.  Nitrogen and potassium fertilizers are needed only when there are obvious deficiencies. Incorporate the fertilizer into the soil at land preparation during harrowing and leveling the field</w:t>
      </w:r>
    </w:p>
    <w:p w14:paraId="3369619C" w14:textId="77777777" w:rsidR="00936F88" w:rsidRPr="00814ABA" w:rsidRDefault="00936F88" w:rsidP="00867859">
      <w:pPr>
        <w:spacing w:line="240" w:lineRule="auto"/>
        <w:jc w:val="both"/>
        <w:rPr>
          <w:rFonts w:ascii="Times New Roman" w:eastAsia="Times New Roman" w:hAnsi="Times New Roman" w:cs="Times New Roman"/>
          <w:b/>
          <w:i/>
          <w:sz w:val="24"/>
          <w:szCs w:val="24"/>
        </w:rPr>
      </w:pPr>
    </w:p>
    <w:p w14:paraId="6CD2696C" w14:textId="77777777" w:rsidR="00936F88" w:rsidRPr="00814ABA" w:rsidRDefault="00936F88" w:rsidP="00867859">
      <w:pPr>
        <w:spacing w:line="240" w:lineRule="auto"/>
        <w:jc w:val="both"/>
        <w:rPr>
          <w:rFonts w:ascii="Times New Roman" w:eastAsia="Times New Roman" w:hAnsi="Times New Roman" w:cs="Times New Roman"/>
          <w:sz w:val="24"/>
          <w:szCs w:val="24"/>
        </w:rPr>
      </w:pPr>
      <w:r w:rsidRPr="00814ABA">
        <w:rPr>
          <w:rFonts w:ascii="Times New Roman" w:eastAsia="Times New Roman" w:hAnsi="Times New Roman" w:cs="Times New Roman"/>
          <w:sz w:val="24"/>
          <w:szCs w:val="24"/>
        </w:rPr>
        <w:t>Organic manure can be applied as complement.</w:t>
      </w:r>
    </w:p>
    <w:p w14:paraId="5F234693" w14:textId="77777777" w:rsidR="00936F88" w:rsidRPr="00814ABA" w:rsidRDefault="00936F88" w:rsidP="00867859">
      <w:pPr>
        <w:spacing w:line="240" w:lineRule="auto"/>
        <w:jc w:val="both"/>
        <w:rPr>
          <w:rFonts w:ascii="Times New Roman" w:eastAsia="Times New Roman" w:hAnsi="Times New Roman" w:cs="Times New Roman"/>
          <w:b/>
          <w:sz w:val="24"/>
          <w:szCs w:val="24"/>
        </w:rPr>
      </w:pPr>
      <w:r w:rsidRPr="00814ABA">
        <w:rPr>
          <w:rFonts w:ascii="Times New Roman" w:eastAsia="Times New Roman" w:hAnsi="Times New Roman" w:cs="Times New Roman"/>
          <w:b/>
          <w:sz w:val="24"/>
          <w:szCs w:val="24"/>
        </w:rPr>
        <w:t>Crop Protection</w:t>
      </w:r>
    </w:p>
    <w:p w14:paraId="6757566F" w14:textId="77777777" w:rsidR="00936F88" w:rsidRPr="00814ABA" w:rsidRDefault="00936F88" w:rsidP="00867859">
      <w:pPr>
        <w:spacing w:line="240" w:lineRule="auto"/>
        <w:jc w:val="both"/>
        <w:rPr>
          <w:rFonts w:ascii="Times New Roman" w:eastAsia="Times New Roman" w:hAnsi="Times New Roman" w:cs="Times New Roman"/>
          <w:b/>
          <w:sz w:val="24"/>
          <w:szCs w:val="24"/>
        </w:rPr>
      </w:pPr>
      <w:r w:rsidRPr="00814ABA">
        <w:rPr>
          <w:rFonts w:ascii="Times New Roman" w:eastAsia="Times New Roman" w:hAnsi="Times New Roman" w:cs="Times New Roman"/>
          <w:b/>
          <w:sz w:val="24"/>
          <w:szCs w:val="24"/>
        </w:rPr>
        <w:t>Weed Control</w:t>
      </w:r>
    </w:p>
    <w:p w14:paraId="1C9BC2C8" w14:textId="77777777" w:rsidR="00936F88" w:rsidRPr="00814ABA" w:rsidRDefault="00936F88" w:rsidP="00867859">
      <w:pPr>
        <w:spacing w:after="0" w:line="240" w:lineRule="auto"/>
        <w:jc w:val="both"/>
        <w:rPr>
          <w:rFonts w:ascii="Times New Roman" w:eastAsia="Times New Roman" w:hAnsi="Times New Roman" w:cs="Times New Roman"/>
          <w:b/>
          <w:sz w:val="24"/>
          <w:szCs w:val="24"/>
        </w:rPr>
      </w:pPr>
      <w:r w:rsidRPr="00814ABA">
        <w:rPr>
          <w:rFonts w:ascii="Times New Roman" w:eastAsia="Times New Roman" w:hAnsi="Times New Roman" w:cs="Times New Roman"/>
          <w:b/>
          <w:sz w:val="24"/>
          <w:szCs w:val="24"/>
        </w:rPr>
        <w:t>Weeds and their control</w:t>
      </w:r>
    </w:p>
    <w:p w14:paraId="1E8C400F" w14:textId="77777777" w:rsidR="00936F88" w:rsidRPr="00814ABA" w:rsidRDefault="00936F88" w:rsidP="00867859">
      <w:pPr>
        <w:spacing w:after="0" w:line="240" w:lineRule="auto"/>
        <w:jc w:val="both"/>
        <w:rPr>
          <w:rFonts w:ascii="Times New Roman" w:eastAsia="Times New Roman" w:hAnsi="Times New Roman" w:cs="Times New Roman"/>
          <w:sz w:val="24"/>
          <w:szCs w:val="24"/>
        </w:rPr>
      </w:pPr>
    </w:p>
    <w:p w14:paraId="05824B48" w14:textId="77777777" w:rsidR="00936F88" w:rsidRPr="00814ABA" w:rsidRDefault="00936F88" w:rsidP="00867859">
      <w:pPr>
        <w:spacing w:after="0" w:line="240" w:lineRule="auto"/>
        <w:jc w:val="both"/>
        <w:rPr>
          <w:rFonts w:ascii="Times New Roman" w:eastAsia="Times New Roman" w:hAnsi="Times New Roman" w:cs="Times New Roman"/>
          <w:sz w:val="24"/>
          <w:szCs w:val="24"/>
        </w:rPr>
      </w:pPr>
      <w:r w:rsidRPr="00814ABA">
        <w:rPr>
          <w:rFonts w:ascii="Times New Roman" w:eastAsia="Times New Roman" w:hAnsi="Times New Roman" w:cs="Times New Roman"/>
          <w:sz w:val="24"/>
          <w:szCs w:val="24"/>
        </w:rPr>
        <w:lastRenderedPageBreak/>
        <w:t>Perennial and most annual weeds are a problem in soybean in its early growth stages. A properly timed weed control program can minimize the effects of weeds. Weed control in soybean could be manual or chemical or both.</w:t>
      </w:r>
    </w:p>
    <w:p w14:paraId="728EB5BC" w14:textId="77777777" w:rsidR="00936F88" w:rsidRPr="00814ABA" w:rsidRDefault="00936F88" w:rsidP="00867859">
      <w:pPr>
        <w:spacing w:after="0" w:line="240" w:lineRule="auto"/>
        <w:jc w:val="both"/>
        <w:rPr>
          <w:rFonts w:ascii="Times New Roman" w:eastAsia="Times New Roman" w:hAnsi="Times New Roman" w:cs="Times New Roman"/>
          <w:sz w:val="24"/>
          <w:szCs w:val="24"/>
        </w:rPr>
      </w:pPr>
    </w:p>
    <w:p w14:paraId="67DEF06B" w14:textId="77777777" w:rsidR="00936F88" w:rsidRPr="00814ABA" w:rsidRDefault="00936F88" w:rsidP="00867859">
      <w:pPr>
        <w:spacing w:after="0" w:line="240" w:lineRule="auto"/>
        <w:jc w:val="both"/>
        <w:rPr>
          <w:rFonts w:ascii="Times New Roman" w:eastAsia="Times New Roman" w:hAnsi="Times New Roman" w:cs="Times New Roman"/>
          <w:sz w:val="24"/>
          <w:szCs w:val="24"/>
        </w:rPr>
      </w:pPr>
      <w:r w:rsidRPr="00814ABA">
        <w:rPr>
          <w:rFonts w:ascii="Times New Roman" w:eastAsia="Times New Roman" w:hAnsi="Times New Roman" w:cs="Times New Roman"/>
          <w:b/>
          <w:sz w:val="24"/>
          <w:szCs w:val="24"/>
        </w:rPr>
        <w:t>Manual weed control</w:t>
      </w:r>
      <w:r w:rsidRPr="00814ABA">
        <w:rPr>
          <w:rFonts w:ascii="Times New Roman" w:eastAsia="Times New Roman" w:hAnsi="Times New Roman" w:cs="Times New Roman"/>
          <w:sz w:val="24"/>
          <w:szCs w:val="24"/>
        </w:rPr>
        <w:t xml:space="preserve">: Carry out the first weeding at 2 weeks after planting and the second at 5–6 weeks after planting. Avoid weeding immediately after a rainfall as this would lead to transplanting the weeds. Poor hoe weeding or delay in weeding could cause significant reductions in soybean yields. </w:t>
      </w:r>
    </w:p>
    <w:p w14:paraId="6EBA3447" w14:textId="77777777" w:rsidR="00936F88" w:rsidRPr="00814ABA" w:rsidRDefault="00936F88" w:rsidP="00867859">
      <w:pPr>
        <w:spacing w:after="0" w:line="240" w:lineRule="auto"/>
        <w:jc w:val="both"/>
        <w:rPr>
          <w:rFonts w:ascii="Times New Roman" w:eastAsia="Times New Roman" w:hAnsi="Times New Roman" w:cs="Times New Roman"/>
          <w:sz w:val="24"/>
          <w:szCs w:val="24"/>
        </w:rPr>
      </w:pPr>
    </w:p>
    <w:p w14:paraId="787467D9" w14:textId="77777777" w:rsidR="00936F88" w:rsidRPr="00814ABA" w:rsidRDefault="00936F88" w:rsidP="00867859">
      <w:pPr>
        <w:spacing w:line="240" w:lineRule="auto"/>
        <w:jc w:val="both"/>
        <w:rPr>
          <w:rFonts w:ascii="Times New Roman" w:eastAsia="Times New Roman" w:hAnsi="Times New Roman" w:cs="Times New Roman"/>
          <w:sz w:val="24"/>
          <w:szCs w:val="24"/>
        </w:rPr>
      </w:pPr>
      <w:r w:rsidRPr="00814ABA">
        <w:rPr>
          <w:rFonts w:ascii="Times New Roman" w:eastAsia="Times New Roman" w:hAnsi="Times New Roman" w:cs="Times New Roman"/>
          <w:b/>
          <w:sz w:val="24"/>
          <w:szCs w:val="24"/>
        </w:rPr>
        <w:t>Chemical weed control</w:t>
      </w:r>
      <w:r w:rsidRPr="00814ABA">
        <w:rPr>
          <w:rFonts w:ascii="Times New Roman" w:eastAsia="Times New Roman" w:hAnsi="Times New Roman" w:cs="Times New Roman"/>
          <w:sz w:val="24"/>
          <w:szCs w:val="24"/>
        </w:rPr>
        <w:t xml:space="preserve">: Herbicides, if used properly, are safe </w:t>
      </w:r>
      <w:proofErr w:type="gramStart"/>
      <w:r w:rsidRPr="00814ABA">
        <w:rPr>
          <w:rFonts w:ascii="Times New Roman" w:eastAsia="Times New Roman" w:hAnsi="Times New Roman" w:cs="Times New Roman"/>
          <w:sz w:val="24"/>
          <w:szCs w:val="24"/>
        </w:rPr>
        <w:t>and  effective</w:t>
      </w:r>
      <w:proofErr w:type="gramEnd"/>
      <w:r w:rsidRPr="00814ABA">
        <w:rPr>
          <w:rFonts w:ascii="Times New Roman" w:eastAsia="Times New Roman" w:hAnsi="Times New Roman" w:cs="Times New Roman"/>
          <w:sz w:val="24"/>
          <w:szCs w:val="24"/>
        </w:rPr>
        <w:t xml:space="preserve"> in controlling weeds in soybean. The choice of herbicide, however, depends on the predominant weed species and the availability of the herbicide. Herbicides are available for pre-emergence or post emergence weed control in soybean. If herbicide is applied at planting, one weeding may be required at 5–6 weeks after planting.</w:t>
      </w:r>
    </w:p>
    <w:p w14:paraId="24C0EAF1" w14:textId="77777777" w:rsidR="00936F88" w:rsidRPr="00814ABA" w:rsidRDefault="00936F88" w:rsidP="00867859">
      <w:pPr>
        <w:spacing w:line="240" w:lineRule="auto"/>
        <w:jc w:val="both"/>
        <w:rPr>
          <w:rFonts w:ascii="Times New Roman" w:eastAsia="Times New Roman" w:hAnsi="Times New Roman" w:cs="Times New Roman"/>
          <w:sz w:val="24"/>
          <w:szCs w:val="24"/>
        </w:rPr>
      </w:pPr>
      <w:r w:rsidRPr="00814ABA">
        <w:rPr>
          <w:rFonts w:ascii="Times New Roman" w:eastAsia="Times New Roman" w:hAnsi="Times New Roman" w:cs="Times New Roman"/>
          <w:sz w:val="24"/>
          <w:szCs w:val="24"/>
        </w:rPr>
        <w:t>Use of agrochemical should be a last resort.</w:t>
      </w:r>
    </w:p>
    <w:p w14:paraId="1801E3D0" w14:textId="77777777" w:rsidR="00936F88" w:rsidRPr="00814ABA" w:rsidRDefault="00936F88" w:rsidP="00867859">
      <w:pPr>
        <w:spacing w:after="0" w:line="240" w:lineRule="auto"/>
        <w:jc w:val="both"/>
        <w:rPr>
          <w:rFonts w:ascii="Times New Roman" w:eastAsia="Times New Roman" w:hAnsi="Times New Roman" w:cs="Times New Roman"/>
          <w:b/>
          <w:sz w:val="24"/>
          <w:szCs w:val="24"/>
        </w:rPr>
      </w:pPr>
      <w:r w:rsidRPr="00814ABA">
        <w:rPr>
          <w:rFonts w:ascii="Times New Roman" w:eastAsia="Times New Roman" w:hAnsi="Times New Roman" w:cs="Times New Roman"/>
          <w:b/>
          <w:sz w:val="24"/>
          <w:szCs w:val="24"/>
        </w:rPr>
        <w:t>Pests and their control</w:t>
      </w:r>
    </w:p>
    <w:p w14:paraId="1B8D6840" w14:textId="77777777" w:rsidR="00936F88" w:rsidRPr="00814ABA" w:rsidRDefault="00936F88" w:rsidP="00867859">
      <w:pPr>
        <w:spacing w:after="0" w:line="240" w:lineRule="auto"/>
        <w:jc w:val="both"/>
        <w:rPr>
          <w:rFonts w:ascii="Times New Roman" w:eastAsia="Times New Roman" w:hAnsi="Times New Roman" w:cs="Times New Roman"/>
          <w:sz w:val="24"/>
          <w:szCs w:val="24"/>
        </w:rPr>
      </w:pPr>
      <w:r w:rsidRPr="00814ABA">
        <w:rPr>
          <w:rFonts w:ascii="Times New Roman" w:eastAsia="Times New Roman" w:hAnsi="Times New Roman" w:cs="Times New Roman"/>
          <w:sz w:val="24"/>
          <w:szCs w:val="24"/>
        </w:rPr>
        <w:t>Several different insects occur in soybean fields but few are normally of any economic importance, and the species that cause damage are usually not abundant enough to warrant control measures. In the vegetative stage, the crop is very tolerant of caterpillars but very susceptible to silverleaf whitefly attack. From flowering onwards, soybean becomes attractive to pod-sucking bugs that can seriously reduce seed quality. Insect pests can be controlled with a recommended insecticide.</w:t>
      </w:r>
    </w:p>
    <w:p w14:paraId="1AE50FE2" w14:textId="77777777" w:rsidR="00936F88" w:rsidRPr="00814ABA" w:rsidRDefault="00936F88" w:rsidP="00867859">
      <w:pPr>
        <w:spacing w:line="240" w:lineRule="auto"/>
        <w:jc w:val="both"/>
        <w:rPr>
          <w:rFonts w:ascii="Times New Roman" w:eastAsia="Times New Roman" w:hAnsi="Times New Roman" w:cs="Times New Roman"/>
          <w:sz w:val="24"/>
          <w:szCs w:val="24"/>
        </w:rPr>
      </w:pPr>
    </w:p>
    <w:p w14:paraId="609F0028" w14:textId="77777777" w:rsidR="00936F88" w:rsidRPr="00814ABA" w:rsidRDefault="00936F88" w:rsidP="00867859">
      <w:pPr>
        <w:spacing w:line="240" w:lineRule="auto"/>
        <w:jc w:val="both"/>
        <w:rPr>
          <w:rFonts w:ascii="Times New Roman" w:eastAsia="Times New Roman" w:hAnsi="Times New Roman" w:cs="Times New Roman"/>
          <w:sz w:val="24"/>
          <w:szCs w:val="24"/>
        </w:rPr>
      </w:pPr>
    </w:p>
    <w:p w14:paraId="4ED5DB11" w14:textId="77777777" w:rsidR="00936F88" w:rsidRPr="00814ABA" w:rsidRDefault="00936F88" w:rsidP="00867859">
      <w:pPr>
        <w:spacing w:line="240" w:lineRule="auto"/>
        <w:jc w:val="both"/>
        <w:rPr>
          <w:rFonts w:ascii="Times New Roman" w:eastAsia="Times New Roman" w:hAnsi="Times New Roman" w:cs="Times New Roman"/>
          <w:sz w:val="24"/>
          <w:szCs w:val="24"/>
        </w:rPr>
      </w:pPr>
      <w:r w:rsidRPr="00814ABA">
        <w:rPr>
          <w:rFonts w:ascii="Times New Roman" w:eastAsia="Times New Roman" w:hAnsi="Times New Roman" w:cs="Times New Roman"/>
          <w:sz w:val="24"/>
          <w:szCs w:val="24"/>
        </w:rPr>
        <w:t>These are major pest:</w:t>
      </w:r>
    </w:p>
    <w:p w14:paraId="7D420186" w14:textId="77777777" w:rsidR="00936F88" w:rsidRPr="00814ABA" w:rsidRDefault="00936F88" w:rsidP="00867859">
      <w:pPr>
        <w:numPr>
          <w:ilvl w:val="0"/>
          <w:numId w:val="5"/>
        </w:numPr>
        <w:spacing w:after="0" w:line="240" w:lineRule="auto"/>
        <w:jc w:val="both"/>
        <w:rPr>
          <w:rFonts w:ascii="Times New Roman" w:hAnsi="Times New Roman" w:cs="Times New Roman"/>
          <w:sz w:val="24"/>
          <w:szCs w:val="24"/>
        </w:rPr>
      </w:pPr>
      <w:r w:rsidRPr="00814ABA">
        <w:rPr>
          <w:rFonts w:ascii="Times New Roman" w:eastAsia="Times New Roman" w:hAnsi="Times New Roman" w:cs="Times New Roman"/>
          <w:sz w:val="24"/>
          <w:szCs w:val="24"/>
        </w:rPr>
        <w:t>Leaf eating caterpillar</w:t>
      </w:r>
    </w:p>
    <w:p w14:paraId="68417687" w14:textId="5BBF2504" w:rsidR="00936F88" w:rsidRPr="00814ABA" w:rsidRDefault="00936F88" w:rsidP="00867859">
      <w:pPr>
        <w:spacing w:line="240" w:lineRule="auto"/>
        <w:jc w:val="both"/>
        <w:rPr>
          <w:rFonts w:ascii="Times New Roman" w:eastAsia="Times New Roman" w:hAnsi="Times New Roman" w:cs="Times New Roman"/>
          <w:sz w:val="24"/>
          <w:szCs w:val="24"/>
        </w:rPr>
      </w:pPr>
      <w:r w:rsidRPr="00814ABA">
        <w:rPr>
          <w:rFonts w:ascii="Times New Roman" w:hAnsi="Times New Roman" w:cs="Times New Roman"/>
          <w:noProof/>
          <w:sz w:val="24"/>
          <w:szCs w:val="24"/>
        </w:rPr>
        <w:drawing>
          <wp:anchor distT="0" distB="0" distL="114300" distR="114300" simplePos="0" relativeHeight="251657216" behindDoc="0" locked="0" layoutInCell="1" allowOverlap="1" wp14:anchorId="3EDDBB46" wp14:editId="1550E71E">
            <wp:simplePos x="0" y="0"/>
            <wp:positionH relativeFrom="column">
              <wp:posOffset>1047750</wp:posOffset>
            </wp:positionH>
            <wp:positionV relativeFrom="paragraph">
              <wp:posOffset>64135</wp:posOffset>
            </wp:positionV>
            <wp:extent cx="1581150" cy="1104900"/>
            <wp:effectExtent l="0" t="0" r="0" b="0"/>
            <wp:wrapSquare wrapText="bothSides"/>
            <wp:docPr id="4" name="Picture 4" descr="eating ca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4.jpg" descr="eating cate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81150" cy="1104900"/>
                    </a:xfrm>
                    <a:prstGeom prst="rect">
                      <a:avLst/>
                    </a:prstGeom>
                    <a:noFill/>
                  </pic:spPr>
                </pic:pic>
              </a:graphicData>
            </a:graphic>
            <wp14:sizeRelH relativeFrom="page">
              <wp14:pctWidth>0</wp14:pctWidth>
            </wp14:sizeRelH>
            <wp14:sizeRelV relativeFrom="page">
              <wp14:pctHeight>0</wp14:pctHeight>
            </wp14:sizeRelV>
          </wp:anchor>
        </w:drawing>
      </w:r>
    </w:p>
    <w:p w14:paraId="326CF4D5" w14:textId="77777777" w:rsidR="00936F88" w:rsidRPr="00814ABA" w:rsidRDefault="00936F88" w:rsidP="00867859">
      <w:pPr>
        <w:spacing w:line="240" w:lineRule="auto"/>
        <w:jc w:val="both"/>
        <w:rPr>
          <w:rFonts w:ascii="Times New Roman" w:eastAsia="Times New Roman" w:hAnsi="Times New Roman" w:cs="Times New Roman"/>
          <w:sz w:val="24"/>
          <w:szCs w:val="24"/>
        </w:rPr>
      </w:pPr>
    </w:p>
    <w:p w14:paraId="18F9566A" w14:textId="77777777" w:rsidR="00936F88" w:rsidRPr="00814ABA" w:rsidRDefault="00936F88" w:rsidP="00867859">
      <w:pPr>
        <w:spacing w:line="240" w:lineRule="auto"/>
        <w:jc w:val="both"/>
        <w:rPr>
          <w:rFonts w:ascii="Times New Roman" w:eastAsia="Times New Roman" w:hAnsi="Times New Roman" w:cs="Times New Roman"/>
          <w:sz w:val="24"/>
          <w:szCs w:val="24"/>
        </w:rPr>
      </w:pPr>
    </w:p>
    <w:p w14:paraId="3074DB7A" w14:textId="77777777" w:rsidR="00936F88" w:rsidRPr="00814ABA" w:rsidRDefault="00936F88" w:rsidP="00867859">
      <w:pPr>
        <w:spacing w:after="0" w:line="240" w:lineRule="auto"/>
        <w:ind w:left="720"/>
        <w:jc w:val="both"/>
        <w:rPr>
          <w:rFonts w:ascii="Times New Roman" w:eastAsia="Times New Roman" w:hAnsi="Times New Roman" w:cs="Times New Roman"/>
          <w:sz w:val="24"/>
          <w:szCs w:val="24"/>
        </w:rPr>
      </w:pPr>
    </w:p>
    <w:p w14:paraId="0E14AF4A" w14:textId="77777777" w:rsidR="00936F88" w:rsidRPr="00814ABA" w:rsidRDefault="00936F88" w:rsidP="00867859">
      <w:pPr>
        <w:numPr>
          <w:ilvl w:val="0"/>
          <w:numId w:val="5"/>
        </w:numPr>
        <w:spacing w:after="0" w:line="240" w:lineRule="auto"/>
        <w:jc w:val="both"/>
        <w:rPr>
          <w:rFonts w:ascii="Times New Roman" w:hAnsi="Times New Roman" w:cs="Times New Roman"/>
          <w:sz w:val="24"/>
          <w:szCs w:val="24"/>
        </w:rPr>
      </w:pPr>
      <w:r w:rsidRPr="00814ABA">
        <w:rPr>
          <w:rFonts w:ascii="Times New Roman" w:eastAsia="Times New Roman" w:hAnsi="Times New Roman" w:cs="Times New Roman"/>
          <w:sz w:val="24"/>
          <w:szCs w:val="24"/>
        </w:rPr>
        <w:t>Pod sucking buds</w:t>
      </w:r>
    </w:p>
    <w:p w14:paraId="4A9566CD" w14:textId="3D736FC2" w:rsidR="00936F88" w:rsidRPr="00814ABA" w:rsidRDefault="00936F88" w:rsidP="00867859">
      <w:pPr>
        <w:spacing w:line="240" w:lineRule="auto"/>
        <w:jc w:val="both"/>
        <w:rPr>
          <w:rFonts w:ascii="Times New Roman" w:eastAsia="Times New Roman" w:hAnsi="Times New Roman" w:cs="Times New Roman"/>
          <w:sz w:val="24"/>
          <w:szCs w:val="24"/>
        </w:rPr>
      </w:pPr>
      <w:r w:rsidRPr="00814ABA">
        <w:rPr>
          <w:rFonts w:ascii="Times New Roman" w:hAnsi="Times New Roman" w:cs="Times New Roman"/>
          <w:noProof/>
          <w:sz w:val="24"/>
          <w:szCs w:val="24"/>
        </w:rPr>
        <w:drawing>
          <wp:anchor distT="0" distB="0" distL="114300" distR="114300" simplePos="0" relativeHeight="251658240" behindDoc="0" locked="0" layoutInCell="1" allowOverlap="1" wp14:anchorId="5B6631D0" wp14:editId="60AF3AE6">
            <wp:simplePos x="0" y="0"/>
            <wp:positionH relativeFrom="column">
              <wp:posOffset>615950</wp:posOffset>
            </wp:positionH>
            <wp:positionV relativeFrom="paragraph">
              <wp:posOffset>191770</wp:posOffset>
            </wp:positionV>
            <wp:extent cx="1717040" cy="1143000"/>
            <wp:effectExtent l="0" t="0" r="0" b="0"/>
            <wp:wrapSquare wrapText="bothSides"/>
            <wp:docPr id="3" name="Picture 3" descr="pod su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g" descr="pod suck"/>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17040" cy="1143000"/>
                    </a:xfrm>
                    <a:prstGeom prst="rect">
                      <a:avLst/>
                    </a:prstGeom>
                    <a:noFill/>
                  </pic:spPr>
                </pic:pic>
              </a:graphicData>
            </a:graphic>
            <wp14:sizeRelH relativeFrom="page">
              <wp14:pctWidth>0</wp14:pctWidth>
            </wp14:sizeRelH>
            <wp14:sizeRelV relativeFrom="page">
              <wp14:pctHeight>0</wp14:pctHeight>
            </wp14:sizeRelV>
          </wp:anchor>
        </w:drawing>
      </w:r>
    </w:p>
    <w:p w14:paraId="609593CC" w14:textId="77777777" w:rsidR="00936F88" w:rsidRPr="00814ABA" w:rsidRDefault="00936F88" w:rsidP="00867859">
      <w:pPr>
        <w:spacing w:line="240" w:lineRule="auto"/>
        <w:jc w:val="both"/>
        <w:rPr>
          <w:rFonts w:ascii="Times New Roman" w:eastAsia="Times New Roman" w:hAnsi="Times New Roman" w:cs="Times New Roman"/>
          <w:sz w:val="24"/>
          <w:szCs w:val="24"/>
        </w:rPr>
      </w:pPr>
    </w:p>
    <w:p w14:paraId="6553E454" w14:textId="77777777" w:rsidR="00936F88" w:rsidRPr="00814ABA" w:rsidRDefault="00936F88" w:rsidP="00867859">
      <w:pPr>
        <w:spacing w:line="240" w:lineRule="auto"/>
        <w:jc w:val="both"/>
        <w:rPr>
          <w:rFonts w:ascii="Times New Roman" w:eastAsia="Times New Roman" w:hAnsi="Times New Roman" w:cs="Times New Roman"/>
          <w:sz w:val="24"/>
          <w:szCs w:val="24"/>
        </w:rPr>
      </w:pPr>
    </w:p>
    <w:p w14:paraId="5E6B67F2" w14:textId="77777777" w:rsidR="00936F88" w:rsidRPr="00814ABA" w:rsidRDefault="00936F88" w:rsidP="00867859">
      <w:pPr>
        <w:spacing w:line="240" w:lineRule="auto"/>
        <w:jc w:val="both"/>
        <w:rPr>
          <w:rFonts w:ascii="Times New Roman" w:eastAsia="Times New Roman" w:hAnsi="Times New Roman" w:cs="Times New Roman"/>
          <w:sz w:val="24"/>
          <w:szCs w:val="24"/>
        </w:rPr>
      </w:pPr>
    </w:p>
    <w:p w14:paraId="597F8B4D" w14:textId="77777777" w:rsidR="00936F88" w:rsidRPr="00814ABA" w:rsidRDefault="00936F88" w:rsidP="00867859">
      <w:pPr>
        <w:spacing w:line="240" w:lineRule="auto"/>
        <w:jc w:val="both"/>
        <w:rPr>
          <w:rFonts w:ascii="Times New Roman" w:eastAsia="Times New Roman" w:hAnsi="Times New Roman" w:cs="Times New Roman"/>
          <w:sz w:val="24"/>
          <w:szCs w:val="24"/>
        </w:rPr>
      </w:pPr>
      <w:r w:rsidRPr="00814ABA">
        <w:rPr>
          <w:rFonts w:ascii="Times New Roman" w:eastAsia="Times New Roman" w:hAnsi="Times New Roman" w:cs="Times New Roman"/>
          <w:sz w:val="24"/>
          <w:szCs w:val="24"/>
        </w:rPr>
        <w:t>Diseases and their control</w:t>
      </w:r>
    </w:p>
    <w:p w14:paraId="0D0FE164" w14:textId="77777777" w:rsidR="00936F88" w:rsidRPr="00814ABA" w:rsidRDefault="00936F88" w:rsidP="00867859">
      <w:pPr>
        <w:spacing w:line="240" w:lineRule="auto"/>
        <w:jc w:val="both"/>
        <w:rPr>
          <w:rFonts w:ascii="Times New Roman" w:eastAsia="Times New Roman" w:hAnsi="Times New Roman" w:cs="Times New Roman"/>
          <w:sz w:val="24"/>
          <w:szCs w:val="24"/>
        </w:rPr>
      </w:pPr>
      <w:r w:rsidRPr="00814ABA">
        <w:rPr>
          <w:rFonts w:ascii="Times New Roman" w:eastAsia="Times New Roman" w:hAnsi="Times New Roman" w:cs="Times New Roman"/>
          <w:sz w:val="24"/>
          <w:szCs w:val="24"/>
        </w:rPr>
        <w:t>Major soybean diseases are:</w:t>
      </w:r>
    </w:p>
    <w:p w14:paraId="354679B1" w14:textId="77777777" w:rsidR="00936F88" w:rsidRPr="00814ABA" w:rsidRDefault="00936F88" w:rsidP="00867859">
      <w:pPr>
        <w:spacing w:after="0" w:line="240" w:lineRule="auto"/>
        <w:jc w:val="both"/>
        <w:rPr>
          <w:rFonts w:ascii="Times New Roman" w:eastAsia="Times New Roman" w:hAnsi="Times New Roman" w:cs="Times New Roman"/>
          <w:color w:val="000000"/>
          <w:sz w:val="24"/>
          <w:szCs w:val="24"/>
        </w:rPr>
      </w:pPr>
      <w:r w:rsidRPr="00814ABA">
        <w:rPr>
          <w:rFonts w:ascii="Times New Roman" w:eastAsia="Times New Roman" w:hAnsi="Times New Roman" w:cs="Times New Roman"/>
          <w:b/>
          <w:sz w:val="24"/>
          <w:szCs w:val="24"/>
        </w:rPr>
        <w:t>Soybean Mosaic Virus</w:t>
      </w:r>
      <w:r w:rsidRPr="00814ABA">
        <w:rPr>
          <w:rFonts w:ascii="Times New Roman" w:eastAsia="Times New Roman" w:hAnsi="Times New Roman" w:cs="Times New Roman"/>
          <w:sz w:val="24"/>
          <w:szCs w:val="24"/>
        </w:rPr>
        <w:t>: SMV causes stunted growth and crinkle</w:t>
      </w:r>
      <w:r w:rsidRPr="00814ABA">
        <w:rPr>
          <w:rFonts w:ascii="Times New Roman" w:eastAsia="Times New Roman" w:hAnsi="Times New Roman" w:cs="Times New Roman"/>
          <w:color w:val="0000FF"/>
          <w:sz w:val="24"/>
          <w:szCs w:val="24"/>
          <w:u w:val="single"/>
        </w:rPr>
        <w:t xml:space="preserve"> </w:t>
      </w:r>
      <w:r w:rsidRPr="00814ABA">
        <w:rPr>
          <w:rFonts w:ascii="Times New Roman" w:eastAsia="Times New Roman" w:hAnsi="Times New Roman" w:cs="Times New Roman"/>
          <w:sz w:val="24"/>
          <w:szCs w:val="24"/>
        </w:rPr>
        <w:t xml:space="preserve">leaves. Infected plants range from no symptoms to severely mottled and deformed. Leaf blades are often narrow and/or spindly </w:t>
      </w:r>
      <w:r w:rsidRPr="00814ABA">
        <w:rPr>
          <w:rFonts w:ascii="Times New Roman" w:eastAsia="Times New Roman" w:hAnsi="Times New Roman" w:cs="Times New Roman"/>
          <w:sz w:val="24"/>
          <w:szCs w:val="24"/>
        </w:rPr>
        <w:lastRenderedPageBreak/>
        <w:t>with dark green swollen veins. Infected seed pods are often smaller, curled, and have less hair. SMV can be transmitted by</w:t>
      </w:r>
      <w:r w:rsidRPr="00814ABA">
        <w:rPr>
          <w:rFonts w:ascii="Times New Roman" w:eastAsia="Times New Roman" w:hAnsi="Times New Roman" w:cs="Times New Roman"/>
          <w:color w:val="000000"/>
          <w:sz w:val="24"/>
          <w:szCs w:val="24"/>
        </w:rPr>
        <w:t xml:space="preserve"> aphids. </w:t>
      </w:r>
    </w:p>
    <w:p w14:paraId="6BB75643" w14:textId="77777777" w:rsidR="00936F88" w:rsidRPr="00814ABA" w:rsidRDefault="00936F88" w:rsidP="00867859">
      <w:pPr>
        <w:spacing w:line="240" w:lineRule="auto"/>
        <w:jc w:val="both"/>
        <w:rPr>
          <w:rFonts w:ascii="Times New Roman" w:eastAsia="Times New Roman" w:hAnsi="Times New Roman" w:cs="Times New Roman"/>
          <w:b/>
          <w:color w:val="000000"/>
          <w:sz w:val="24"/>
          <w:szCs w:val="24"/>
        </w:rPr>
      </w:pPr>
    </w:p>
    <w:p w14:paraId="737535CF" w14:textId="77777777" w:rsidR="00936F88" w:rsidRPr="00814ABA" w:rsidRDefault="00936F88" w:rsidP="00867859">
      <w:pPr>
        <w:spacing w:line="240" w:lineRule="auto"/>
        <w:jc w:val="both"/>
        <w:rPr>
          <w:rFonts w:ascii="Times New Roman" w:eastAsia="Times New Roman" w:hAnsi="Times New Roman" w:cs="Times New Roman"/>
          <w:sz w:val="24"/>
          <w:szCs w:val="24"/>
        </w:rPr>
      </w:pPr>
      <w:r w:rsidRPr="00814ABA">
        <w:rPr>
          <w:rFonts w:ascii="Times New Roman" w:eastAsia="Times New Roman" w:hAnsi="Times New Roman" w:cs="Times New Roman"/>
          <w:b/>
          <w:color w:val="000000"/>
          <w:sz w:val="24"/>
          <w:szCs w:val="24"/>
        </w:rPr>
        <w:t>Control:</w:t>
      </w:r>
      <w:r w:rsidRPr="00814ABA">
        <w:rPr>
          <w:rFonts w:ascii="Times New Roman" w:eastAsia="Times New Roman" w:hAnsi="Times New Roman" w:cs="Times New Roman"/>
          <w:sz w:val="24"/>
          <w:szCs w:val="24"/>
        </w:rPr>
        <w:t xml:space="preserve"> Plant seeds free of SMV, plant early, do not rotate soybean crops with other potential hosts.</w:t>
      </w:r>
    </w:p>
    <w:p w14:paraId="729E2E92" w14:textId="77777777" w:rsidR="00936F88" w:rsidRPr="00814ABA" w:rsidRDefault="00936F88" w:rsidP="00867859">
      <w:pPr>
        <w:spacing w:line="240" w:lineRule="auto"/>
        <w:jc w:val="both"/>
        <w:rPr>
          <w:rFonts w:ascii="Times New Roman" w:eastAsia="Times New Roman" w:hAnsi="Times New Roman" w:cs="Times New Roman"/>
          <w:sz w:val="24"/>
          <w:szCs w:val="24"/>
        </w:rPr>
      </w:pPr>
    </w:p>
    <w:p w14:paraId="396D984B" w14:textId="656D9D43" w:rsidR="00936F88" w:rsidRPr="00814ABA" w:rsidRDefault="00936F88" w:rsidP="00867859">
      <w:pPr>
        <w:spacing w:line="240" w:lineRule="auto"/>
        <w:jc w:val="both"/>
        <w:rPr>
          <w:rFonts w:ascii="Times New Roman" w:eastAsia="Times New Roman" w:hAnsi="Times New Roman" w:cs="Times New Roman"/>
          <w:sz w:val="24"/>
          <w:szCs w:val="24"/>
        </w:rPr>
      </w:pPr>
      <w:r w:rsidRPr="00814ABA">
        <w:rPr>
          <w:rFonts w:ascii="Times New Roman" w:hAnsi="Times New Roman" w:cs="Times New Roman"/>
          <w:noProof/>
          <w:sz w:val="24"/>
          <w:szCs w:val="24"/>
        </w:rPr>
        <w:drawing>
          <wp:anchor distT="0" distB="0" distL="114300" distR="114300" simplePos="0" relativeHeight="251659264" behindDoc="0" locked="0" layoutInCell="1" allowOverlap="1" wp14:anchorId="7A91DA0A" wp14:editId="60D84F78">
            <wp:simplePos x="0" y="0"/>
            <wp:positionH relativeFrom="column">
              <wp:posOffset>219075</wp:posOffset>
            </wp:positionH>
            <wp:positionV relativeFrom="paragraph">
              <wp:posOffset>169545</wp:posOffset>
            </wp:positionV>
            <wp:extent cx="2695575" cy="1409700"/>
            <wp:effectExtent l="0" t="0" r="9525" b="0"/>
            <wp:wrapSquare wrapText="bothSides"/>
            <wp:docPr id="2" name="Picture 2" descr="mosaic soyabe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3.jpg" descr="mosaic soyabea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95575" cy="1409700"/>
                    </a:xfrm>
                    <a:prstGeom prst="rect">
                      <a:avLst/>
                    </a:prstGeom>
                    <a:noFill/>
                  </pic:spPr>
                </pic:pic>
              </a:graphicData>
            </a:graphic>
            <wp14:sizeRelH relativeFrom="page">
              <wp14:pctWidth>0</wp14:pctWidth>
            </wp14:sizeRelH>
            <wp14:sizeRelV relativeFrom="page">
              <wp14:pctHeight>0</wp14:pctHeight>
            </wp14:sizeRelV>
          </wp:anchor>
        </w:drawing>
      </w:r>
    </w:p>
    <w:p w14:paraId="3C783576" w14:textId="77777777" w:rsidR="00936F88" w:rsidRPr="00814ABA" w:rsidRDefault="00936F88" w:rsidP="00867859">
      <w:pPr>
        <w:spacing w:line="240" w:lineRule="auto"/>
        <w:jc w:val="both"/>
        <w:rPr>
          <w:rFonts w:ascii="Times New Roman" w:eastAsia="Times New Roman" w:hAnsi="Times New Roman" w:cs="Times New Roman"/>
          <w:sz w:val="24"/>
          <w:szCs w:val="24"/>
        </w:rPr>
      </w:pPr>
    </w:p>
    <w:p w14:paraId="6AA7BCE4" w14:textId="77777777" w:rsidR="00936F88" w:rsidRPr="00814ABA" w:rsidRDefault="00936F88" w:rsidP="00867859">
      <w:pPr>
        <w:spacing w:line="240" w:lineRule="auto"/>
        <w:jc w:val="both"/>
        <w:rPr>
          <w:rFonts w:ascii="Times New Roman" w:eastAsia="Times New Roman" w:hAnsi="Times New Roman" w:cs="Times New Roman"/>
          <w:sz w:val="24"/>
          <w:szCs w:val="24"/>
        </w:rPr>
      </w:pPr>
    </w:p>
    <w:p w14:paraId="40066C8A" w14:textId="77777777" w:rsidR="00936F88" w:rsidRPr="00814ABA" w:rsidRDefault="00936F88" w:rsidP="00867859">
      <w:pPr>
        <w:spacing w:after="0" w:line="240" w:lineRule="auto"/>
        <w:ind w:left="720"/>
        <w:jc w:val="both"/>
        <w:rPr>
          <w:rFonts w:ascii="Times New Roman" w:eastAsia="Times New Roman" w:hAnsi="Times New Roman" w:cs="Times New Roman"/>
          <w:sz w:val="24"/>
          <w:szCs w:val="24"/>
        </w:rPr>
      </w:pPr>
    </w:p>
    <w:p w14:paraId="517ED1AF" w14:textId="77777777" w:rsidR="00936F88" w:rsidRPr="00814ABA" w:rsidRDefault="00936F88" w:rsidP="00867859">
      <w:pPr>
        <w:spacing w:after="0" w:line="240" w:lineRule="auto"/>
        <w:ind w:left="720"/>
        <w:jc w:val="both"/>
        <w:rPr>
          <w:rFonts w:ascii="Times New Roman" w:eastAsia="Times New Roman" w:hAnsi="Times New Roman" w:cs="Times New Roman"/>
          <w:sz w:val="24"/>
          <w:szCs w:val="24"/>
        </w:rPr>
      </w:pPr>
    </w:p>
    <w:p w14:paraId="093F0177" w14:textId="77777777" w:rsidR="00936F88" w:rsidRPr="00814ABA" w:rsidRDefault="00936F88" w:rsidP="00867859">
      <w:pPr>
        <w:spacing w:after="0" w:line="240" w:lineRule="auto"/>
        <w:ind w:left="720"/>
        <w:jc w:val="both"/>
        <w:rPr>
          <w:rFonts w:ascii="Times New Roman" w:eastAsia="Times New Roman" w:hAnsi="Times New Roman" w:cs="Times New Roman"/>
          <w:sz w:val="24"/>
          <w:szCs w:val="24"/>
        </w:rPr>
      </w:pPr>
    </w:p>
    <w:p w14:paraId="5127F25E" w14:textId="77777777" w:rsidR="00936F88" w:rsidRPr="00814ABA" w:rsidRDefault="00936F88" w:rsidP="00867859">
      <w:pPr>
        <w:spacing w:after="0" w:line="240" w:lineRule="auto"/>
        <w:jc w:val="both"/>
        <w:rPr>
          <w:rFonts w:ascii="Times New Roman" w:hAnsi="Times New Roman" w:cs="Times New Roman"/>
          <w:sz w:val="24"/>
          <w:szCs w:val="24"/>
        </w:rPr>
      </w:pPr>
      <w:r w:rsidRPr="00814ABA">
        <w:rPr>
          <w:rFonts w:ascii="Times New Roman" w:hAnsi="Times New Roman" w:cs="Times New Roman"/>
          <w:sz w:val="24"/>
          <w:szCs w:val="24"/>
        </w:rPr>
        <w:t xml:space="preserve">Brown Spot: </w:t>
      </w:r>
    </w:p>
    <w:p w14:paraId="0489EC93" w14:textId="77777777" w:rsidR="00936F88" w:rsidRPr="00814ABA" w:rsidRDefault="00936F88" w:rsidP="00867859">
      <w:pPr>
        <w:pStyle w:val="ListParagraph"/>
        <w:numPr>
          <w:ilvl w:val="0"/>
          <w:numId w:val="1"/>
        </w:numPr>
        <w:spacing w:after="0" w:line="240" w:lineRule="auto"/>
        <w:jc w:val="both"/>
        <w:rPr>
          <w:rFonts w:ascii="Times New Roman" w:hAnsi="Times New Roman" w:cs="Times New Roman"/>
          <w:sz w:val="24"/>
          <w:szCs w:val="24"/>
        </w:rPr>
      </w:pPr>
      <w:r w:rsidRPr="00814ABA">
        <w:rPr>
          <w:rFonts w:ascii="Times New Roman" w:hAnsi="Times New Roman" w:cs="Times New Roman"/>
          <w:sz w:val="24"/>
          <w:szCs w:val="24"/>
        </w:rPr>
        <w:t xml:space="preserve">Symptoms most occur on leaves as irregularly shaped lesions after some time with </w:t>
      </w:r>
      <w:proofErr w:type="gramStart"/>
      <w:r w:rsidRPr="00814ABA">
        <w:rPr>
          <w:rFonts w:ascii="Times New Roman" w:hAnsi="Times New Roman" w:cs="Times New Roman"/>
          <w:sz w:val="24"/>
          <w:szCs w:val="24"/>
        </w:rPr>
        <w:t>yellow  patches</w:t>
      </w:r>
      <w:proofErr w:type="gramEnd"/>
      <w:r w:rsidRPr="00814ABA">
        <w:rPr>
          <w:rFonts w:ascii="Times New Roman" w:hAnsi="Times New Roman" w:cs="Times New Roman"/>
          <w:sz w:val="24"/>
          <w:szCs w:val="24"/>
        </w:rPr>
        <w:t xml:space="preserve"> surrounding a necrotic area</w:t>
      </w:r>
    </w:p>
    <w:p w14:paraId="3A457083" w14:textId="77777777" w:rsidR="00936F88" w:rsidRPr="00814ABA" w:rsidRDefault="00936F88" w:rsidP="00867859">
      <w:pPr>
        <w:pStyle w:val="ListParagraph"/>
        <w:numPr>
          <w:ilvl w:val="0"/>
          <w:numId w:val="1"/>
        </w:numPr>
        <w:spacing w:line="240" w:lineRule="auto"/>
        <w:jc w:val="both"/>
        <w:rPr>
          <w:rFonts w:ascii="Times New Roman" w:hAnsi="Times New Roman" w:cs="Times New Roman"/>
          <w:sz w:val="24"/>
          <w:szCs w:val="24"/>
        </w:rPr>
      </w:pPr>
      <w:r w:rsidRPr="00814ABA">
        <w:rPr>
          <w:rFonts w:ascii="Times New Roman" w:hAnsi="Times New Roman" w:cs="Times New Roman"/>
          <w:sz w:val="24"/>
          <w:szCs w:val="24"/>
        </w:rPr>
        <w:t xml:space="preserve">When the lesions </w:t>
      </w:r>
      <w:proofErr w:type="gramStart"/>
      <w:r w:rsidRPr="00814ABA">
        <w:rPr>
          <w:rFonts w:ascii="Times New Roman" w:hAnsi="Times New Roman" w:cs="Times New Roman"/>
          <w:sz w:val="24"/>
          <w:szCs w:val="24"/>
        </w:rPr>
        <w:t>enlarge</w:t>
      </w:r>
      <w:proofErr w:type="gramEnd"/>
      <w:r w:rsidRPr="00814ABA">
        <w:rPr>
          <w:rFonts w:ascii="Times New Roman" w:hAnsi="Times New Roman" w:cs="Times New Roman"/>
          <w:sz w:val="24"/>
          <w:szCs w:val="24"/>
        </w:rPr>
        <w:t xml:space="preserve"> they join together to form spots </w:t>
      </w:r>
    </w:p>
    <w:p w14:paraId="14FA1268" w14:textId="77777777" w:rsidR="00936F88" w:rsidRPr="00814ABA" w:rsidRDefault="00936F88" w:rsidP="00867859">
      <w:pPr>
        <w:pStyle w:val="ListParagraph"/>
        <w:numPr>
          <w:ilvl w:val="0"/>
          <w:numId w:val="1"/>
        </w:numPr>
        <w:spacing w:line="240" w:lineRule="auto"/>
        <w:jc w:val="both"/>
        <w:rPr>
          <w:rFonts w:ascii="Times New Roman" w:hAnsi="Times New Roman" w:cs="Times New Roman"/>
          <w:sz w:val="24"/>
          <w:szCs w:val="24"/>
        </w:rPr>
      </w:pPr>
      <w:proofErr w:type="gramStart"/>
      <w:r w:rsidRPr="00814ABA">
        <w:rPr>
          <w:rFonts w:ascii="Times New Roman" w:hAnsi="Times New Roman" w:cs="Times New Roman"/>
          <w:sz w:val="24"/>
          <w:szCs w:val="24"/>
        </w:rPr>
        <w:t>Control :</w:t>
      </w:r>
      <w:proofErr w:type="gramEnd"/>
      <w:r w:rsidRPr="00814ABA">
        <w:rPr>
          <w:rFonts w:ascii="Times New Roman" w:hAnsi="Times New Roman" w:cs="Times New Roman"/>
          <w:sz w:val="24"/>
          <w:szCs w:val="24"/>
        </w:rPr>
        <w:t xml:space="preserve"> plant resistant varieties, plant early</w:t>
      </w:r>
    </w:p>
    <w:p w14:paraId="58A0D7D4" w14:textId="77777777" w:rsidR="00936F88" w:rsidRPr="00814ABA" w:rsidRDefault="00936F88" w:rsidP="00867859">
      <w:pPr>
        <w:spacing w:after="0" w:line="240" w:lineRule="auto"/>
        <w:jc w:val="both"/>
        <w:rPr>
          <w:rFonts w:ascii="Times New Roman" w:hAnsi="Times New Roman" w:cs="Times New Roman"/>
          <w:sz w:val="24"/>
          <w:szCs w:val="24"/>
        </w:rPr>
      </w:pPr>
      <w:r w:rsidRPr="00814ABA">
        <w:rPr>
          <w:rFonts w:ascii="Times New Roman" w:hAnsi="Times New Roman" w:cs="Times New Roman"/>
          <w:sz w:val="24"/>
          <w:szCs w:val="24"/>
        </w:rPr>
        <w:t>Diseases of soybean</w:t>
      </w:r>
      <w:r w:rsidRPr="00814ABA">
        <w:rPr>
          <w:rFonts w:ascii="Times New Roman" w:hAnsi="Times New Roman" w:cs="Times New Roman"/>
          <w:sz w:val="24"/>
          <w:szCs w:val="24"/>
        </w:rPr>
        <w:br/>
        <w:t>Brown Spot:</w:t>
      </w:r>
    </w:p>
    <w:p w14:paraId="2D84B4C3" w14:textId="77777777" w:rsidR="00936F88" w:rsidRPr="00814ABA" w:rsidRDefault="00936F88" w:rsidP="00867859">
      <w:pPr>
        <w:pStyle w:val="ListParagraph"/>
        <w:numPr>
          <w:ilvl w:val="0"/>
          <w:numId w:val="1"/>
        </w:numPr>
        <w:spacing w:line="240" w:lineRule="auto"/>
        <w:jc w:val="both"/>
        <w:rPr>
          <w:rFonts w:ascii="Times New Roman" w:hAnsi="Times New Roman" w:cs="Times New Roman"/>
          <w:sz w:val="24"/>
          <w:szCs w:val="24"/>
        </w:rPr>
      </w:pPr>
      <w:r w:rsidRPr="00814ABA">
        <w:rPr>
          <w:rFonts w:ascii="Times New Roman" w:hAnsi="Times New Roman" w:cs="Times New Roman"/>
          <w:sz w:val="24"/>
          <w:szCs w:val="24"/>
        </w:rPr>
        <w:t xml:space="preserve">Symptoms most occur on leaves as irregularly shaped lesions after some time with </w:t>
      </w:r>
      <w:proofErr w:type="gramStart"/>
      <w:r w:rsidRPr="00814ABA">
        <w:rPr>
          <w:rFonts w:ascii="Times New Roman" w:hAnsi="Times New Roman" w:cs="Times New Roman"/>
          <w:sz w:val="24"/>
          <w:szCs w:val="24"/>
        </w:rPr>
        <w:t>yellow  patches</w:t>
      </w:r>
      <w:proofErr w:type="gramEnd"/>
      <w:r w:rsidRPr="00814ABA">
        <w:rPr>
          <w:rFonts w:ascii="Times New Roman" w:hAnsi="Times New Roman" w:cs="Times New Roman"/>
          <w:sz w:val="24"/>
          <w:szCs w:val="24"/>
        </w:rPr>
        <w:t xml:space="preserve"> surrounding a necrotic area</w:t>
      </w:r>
    </w:p>
    <w:p w14:paraId="57176106" w14:textId="77777777" w:rsidR="00936F88" w:rsidRPr="00814ABA" w:rsidRDefault="00936F88" w:rsidP="00867859">
      <w:pPr>
        <w:pStyle w:val="ListParagraph"/>
        <w:numPr>
          <w:ilvl w:val="0"/>
          <w:numId w:val="1"/>
        </w:numPr>
        <w:spacing w:line="240" w:lineRule="auto"/>
        <w:jc w:val="both"/>
        <w:rPr>
          <w:rFonts w:ascii="Times New Roman" w:hAnsi="Times New Roman" w:cs="Times New Roman"/>
          <w:sz w:val="24"/>
          <w:szCs w:val="24"/>
        </w:rPr>
      </w:pPr>
      <w:r w:rsidRPr="00814ABA">
        <w:rPr>
          <w:rFonts w:ascii="Times New Roman" w:hAnsi="Times New Roman" w:cs="Times New Roman"/>
          <w:sz w:val="24"/>
          <w:szCs w:val="24"/>
        </w:rPr>
        <w:t xml:space="preserve">When the lesions </w:t>
      </w:r>
      <w:proofErr w:type="gramStart"/>
      <w:r w:rsidRPr="00814ABA">
        <w:rPr>
          <w:rFonts w:ascii="Times New Roman" w:hAnsi="Times New Roman" w:cs="Times New Roman"/>
          <w:sz w:val="24"/>
          <w:szCs w:val="24"/>
        </w:rPr>
        <w:t>enlarge</w:t>
      </w:r>
      <w:proofErr w:type="gramEnd"/>
      <w:r w:rsidRPr="00814ABA">
        <w:rPr>
          <w:rFonts w:ascii="Times New Roman" w:hAnsi="Times New Roman" w:cs="Times New Roman"/>
          <w:sz w:val="24"/>
          <w:szCs w:val="24"/>
        </w:rPr>
        <w:t xml:space="preserve"> they join together to form spots </w:t>
      </w:r>
    </w:p>
    <w:p w14:paraId="36F20842" w14:textId="77777777" w:rsidR="00936F88" w:rsidRPr="00814ABA" w:rsidRDefault="00936F88" w:rsidP="00867859">
      <w:pPr>
        <w:pStyle w:val="ListParagraph"/>
        <w:numPr>
          <w:ilvl w:val="0"/>
          <w:numId w:val="1"/>
        </w:numPr>
        <w:spacing w:line="240" w:lineRule="auto"/>
        <w:jc w:val="both"/>
        <w:rPr>
          <w:rFonts w:ascii="Times New Roman" w:eastAsia="Times New Roman" w:hAnsi="Times New Roman" w:cs="Times New Roman"/>
          <w:b/>
          <w:sz w:val="24"/>
          <w:szCs w:val="24"/>
        </w:rPr>
      </w:pPr>
      <w:proofErr w:type="gramStart"/>
      <w:r w:rsidRPr="00814ABA">
        <w:rPr>
          <w:rFonts w:ascii="Times New Roman" w:hAnsi="Times New Roman" w:cs="Times New Roman"/>
          <w:sz w:val="24"/>
          <w:szCs w:val="24"/>
        </w:rPr>
        <w:t>Control :</w:t>
      </w:r>
      <w:proofErr w:type="gramEnd"/>
      <w:r w:rsidRPr="00814ABA">
        <w:rPr>
          <w:rFonts w:ascii="Times New Roman" w:hAnsi="Times New Roman" w:cs="Times New Roman"/>
          <w:sz w:val="24"/>
          <w:szCs w:val="24"/>
        </w:rPr>
        <w:t xml:space="preserve"> plant resistant varieties, plant early</w:t>
      </w:r>
    </w:p>
    <w:p w14:paraId="7E33A716" w14:textId="77777777" w:rsidR="00936F88" w:rsidRPr="00814ABA" w:rsidRDefault="00936F88" w:rsidP="00867859">
      <w:pPr>
        <w:spacing w:after="0" w:line="240" w:lineRule="auto"/>
        <w:jc w:val="both"/>
        <w:rPr>
          <w:rFonts w:ascii="Times New Roman" w:hAnsi="Times New Roman" w:cs="Times New Roman"/>
          <w:sz w:val="24"/>
          <w:szCs w:val="24"/>
        </w:rPr>
      </w:pPr>
      <w:r w:rsidRPr="00814ABA">
        <w:rPr>
          <w:rFonts w:ascii="Times New Roman" w:hAnsi="Times New Roman" w:cs="Times New Roman"/>
          <w:sz w:val="24"/>
          <w:szCs w:val="24"/>
        </w:rPr>
        <w:t>Rust:</w:t>
      </w:r>
    </w:p>
    <w:p w14:paraId="1E9DF267" w14:textId="77777777" w:rsidR="00936F88" w:rsidRPr="00814ABA" w:rsidRDefault="00936F88" w:rsidP="00867859">
      <w:pPr>
        <w:pStyle w:val="ListParagraph"/>
        <w:numPr>
          <w:ilvl w:val="0"/>
          <w:numId w:val="1"/>
        </w:numPr>
        <w:spacing w:line="240" w:lineRule="auto"/>
        <w:jc w:val="both"/>
        <w:rPr>
          <w:rFonts w:ascii="Times New Roman" w:hAnsi="Times New Roman" w:cs="Times New Roman"/>
          <w:sz w:val="24"/>
          <w:szCs w:val="24"/>
        </w:rPr>
      </w:pPr>
      <w:r w:rsidRPr="00814ABA">
        <w:rPr>
          <w:rFonts w:ascii="Times New Roman" w:hAnsi="Times New Roman" w:cs="Times New Roman"/>
          <w:sz w:val="24"/>
          <w:szCs w:val="24"/>
        </w:rPr>
        <w:t>Appear as small yellow to dark brown reddish lesions. Lesions appear on petioles but not typically on stems or pods. Severe infection causes premature defoliation and maturation</w:t>
      </w:r>
    </w:p>
    <w:p w14:paraId="2C691330" w14:textId="77777777" w:rsidR="00936F88" w:rsidRPr="00814ABA" w:rsidRDefault="00936F88" w:rsidP="00867859">
      <w:pPr>
        <w:spacing w:line="240" w:lineRule="auto"/>
        <w:jc w:val="both"/>
        <w:rPr>
          <w:rFonts w:ascii="Times New Roman" w:hAnsi="Times New Roman" w:cs="Times New Roman"/>
          <w:sz w:val="24"/>
          <w:szCs w:val="24"/>
        </w:rPr>
      </w:pPr>
      <w:r w:rsidRPr="00814ABA">
        <w:rPr>
          <w:rFonts w:ascii="Times New Roman" w:hAnsi="Times New Roman" w:cs="Times New Roman"/>
          <w:sz w:val="24"/>
          <w:szCs w:val="24"/>
        </w:rPr>
        <w:t xml:space="preserve">Control: remove </w:t>
      </w:r>
      <w:proofErr w:type="spellStart"/>
      <w:r w:rsidRPr="00814ABA">
        <w:rPr>
          <w:rFonts w:ascii="Times New Roman" w:hAnsi="Times New Roman" w:cs="Times New Roman"/>
          <w:sz w:val="24"/>
          <w:szCs w:val="24"/>
        </w:rPr>
        <w:t>leafs</w:t>
      </w:r>
      <w:proofErr w:type="spellEnd"/>
      <w:r w:rsidRPr="00814ABA">
        <w:rPr>
          <w:rFonts w:ascii="Times New Roman" w:hAnsi="Times New Roman" w:cs="Times New Roman"/>
          <w:sz w:val="24"/>
          <w:szCs w:val="24"/>
        </w:rPr>
        <w:t xml:space="preserve"> with lesions, use resistant varieties</w:t>
      </w:r>
    </w:p>
    <w:p w14:paraId="5611F400" w14:textId="77777777" w:rsidR="00936F88" w:rsidRPr="00814ABA" w:rsidRDefault="00936F88" w:rsidP="00867859">
      <w:pPr>
        <w:spacing w:after="0" w:line="240" w:lineRule="auto"/>
        <w:jc w:val="both"/>
        <w:rPr>
          <w:rFonts w:ascii="Times New Roman" w:hAnsi="Times New Roman" w:cs="Times New Roman"/>
          <w:sz w:val="24"/>
          <w:szCs w:val="24"/>
        </w:rPr>
      </w:pPr>
      <w:r w:rsidRPr="00814ABA">
        <w:rPr>
          <w:rFonts w:ascii="Times New Roman" w:hAnsi="Times New Roman" w:cs="Times New Roman"/>
          <w:sz w:val="24"/>
          <w:szCs w:val="24"/>
        </w:rPr>
        <w:t>Anthracnose</w:t>
      </w:r>
    </w:p>
    <w:p w14:paraId="09CA7C7E" w14:textId="77777777" w:rsidR="00936F88" w:rsidRPr="00814ABA" w:rsidRDefault="00936F88" w:rsidP="00867859">
      <w:pPr>
        <w:pStyle w:val="ListParagraph"/>
        <w:numPr>
          <w:ilvl w:val="0"/>
          <w:numId w:val="1"/>
        </w:numPr>
        <w:spacing w:line="240" w:lineRule="auto"/>
        <w:jc w:val="both"/>
        <w:rPr>
          <w:rFonts w:ascii="Times New Roman" w:hAnsi="Times New Roman" w:cs="Times New Roman"/>
          <w:sz w:val="24"/>
          <w:szCs w:val="24"/>
        </w:rPr>
      </w:pPr>
      <w:r w:rsidRPr="00814ABA">
        <w:rPr>
          <w:rFonts w:ascii="Times New Roman" w:hAnsi="Times New Roman" w:cs="Times New Roman"/>
          <w:sz w:val="24"/>
          <w:szCs w:val="24"/>
        </w:rPr>
        <w:t xml:space="preserve">Irregular shaped brown area </w:t>
      </w:r>
      <w:proofErr w:type="gramStart"/>
      <w:r w:rsidRPr="00814ABA">
        <w:rPr>
          <w:rFonts w:ascii="Times New Roman" w:hAnsi="Times New Roman" w:cs="Times New Roman"/>
          <w:sz w:val="24"/>
          <w:szCs w:val="24"/>
        </w:rPr>
        <w:t>appear</w:t>
      </w:r>
      <w:proofErr w:type="gramEnd"/>
      <w:r w:rsidRPr="00814ABA">
        <w:rPr>
          <w:rFonts w:ascii="Times New Roman" w:hAnsi="Times New Roman" w:cs="Times New Roman"/>
          <w:sz w:val="24"/>
          <w:szCs w:val="24"/>
        </w:rPr>
        <w:t xml:space="preserve"> on stems and petioles</w:t>
      </w:r>
    </w:p>
    <w:p w14:paraId="3816B51B" w14:textId="77777777" w:rsidR="00936F88" w:rsidRPr="00814ABA" w:rsidRDefault="00936F88" w:rsidP="00867859">
      <w:pPr>
        <w:pStyle w:val="ListParagraph"/>
        <w:numPr>
          <w:ilvl w:val="0"/>
          <w:numId w:val="1"/>
        </w:numPr>
        <w:spacing w:line="240" w:lineRule="auto"/>
        <w:jc w:val="both"/>
        <w:rPr>
          <w:rFonts w:ascii="Times New Roman" w:hAnsi="Times New Roman" w:cs="Times New Roman"/>
          <w:sz w:val="24"/>
          <w:szCs w:val="24"/>
        </w:rPr>
      </w:pPr>
      <w:r w:rsidRPr="00814ABA">
        <w:rPr>
          <w:rFonts w:ascii="Times New Roman" w:hAnsi="Times New Roman" w:cs="Times New Roman"/>
          <w:sz w:val="24"/>
          <w:szCs w:val="24"/>
        </w:rPr>
        <w:t>The fungus causing the disease attacks pod and seeds</w:t>
      </w:r>
    </w:p>
    <w:p w14:paraId="5A2EA3A6" w14:textId="77777777" w:rsidR="00936F88" w:rsidRPr="00814ABA" w:rsidRDefault="00936F88" w:rsidP="00867859">
      <w:pPr>
        <w:spacing w:after="0" w:line="240" w:lineRule="auto"/>
        <w:ind w:left="720"/>
        <w:jc w:val="both"/>
        <w:rPr>
          <w:rFonts w:ascii="Times New Roman" w:eastAsia="Times New Roman" w:hAnsi="Times New Roman" w:cs="Times New Roman"/>
          <w:sz w:val="24"/>
          <w:szCs w:val="24"/>
        </w:rPr>
      </w:pPr>
    </w:p>
    <w:p w14:paraId="4A490526" w14:textId="77777777" w:rsidR="00936F88" w:rsidRPr="00814ABA" w:rsidRDefault="00936F88" w:rsidP="00867859">
      <w:pPr>
        <w:keepNext/>
        <w:keepLines/>
        <w:spacing w:after="0" w:line="240" w:lineRule="auto"/>
        <w:jc w:val="both"/>
        <w:rPr>
          <w:rFonts w:ascii="Times New Roman" w:eastAsia="Times New Roman" w:hAnsi="Times New Roman" w:cs="Times New Roman"/>
          <w:color w:val="000000"/>
          <w:sz w:val="24"/>
          <w:szCs w:val="24"/>
        </w:rPr>
      </w:pPr>
      <w:r w:rsidRPr="00814ABA">
        <w:rPr>
          <w:rFonts w:ascii="Times New Roman" w:eastAsia="Times New Roman" w:hAnsi="Times New Roman" w:cs="Times New Roman"/>
          <w:b/>
          <w:color w:val="000000"/>
          <w:sz w:val="24"/>
          <w:szCs w:val="24"/>
        </w:rPr>
        <w:t>Root knot nematodes</w:t>
      </w:r>
      <w:r w:rsidRPr="00814ABA">
        <w:rPr>
          <w:rFonts w:ascii="Times New Roman" w:eastAsia="Times New Roman" w:hAnsi="Times New Roman" w:cs="Times New Roman"/>
          <w:color w:val="000000"/>
          <w:sz w:val="24"/>
          <w:szCs w:val="24"/>
        </w:rPr>
        <w:t xml:space="preserve">: Root-knot nematodes cause enlargement or swelling of roots of soybean plant. The visible symptoms include stunting, yellowing and wilting of the plant. Reduced yields and premature plant death can also occur. </w:t>
      </w:r>
    </w:p>
    <w:p w14:paraId="6E576795" w14:textId="77777777" w:rsidR="00936F88" w:rsidRPr="00814ABA" w:rsidRDefault="00936F88" w:rsidP="00867859">
      <w:pPr>
        <w:keepNext/>
        <w:keepLines/>
        <w:spacing w:before="180" w:after="0" w:line="240" w:lineRule="auto"/>
        <w:jc w:val="both"/>
        <w:rPr>
          <w:rFonts w:ascii="Times New Roman" w:eastAsia="Times New Roman" w:hAnsi="Times New Roman" w:cs="Times New Roman"/>
          <w:color w:val="000000"/>
          <w:sz w:val="24"/>
          <w:szCs w:val="24"/>
        </w:rPr>
      </w:pPr>
    </w:p>
    <w:p w14:paraId="2A2DA4BC" w14:textId="77777777" w:rsidR="00936F88" w:rsidRPr="00814ABA" w:rsidRDefault="00936F88" w:rsidP="00867859">
      <w:pPr>
        <w:spacing w:line="240" w:lineRule="auto"/>
        <w:jc w:val="both"/>
        <w:rPr>
          <w:rFonts w:ascii="Times New Roman" w:eastAsia="Times New Roman" w:hAnsi="Times New Roman" w:cs="Times New Roman"/>
          <w:sz w:val="24"/>
          <w:szCs w:val="24"/>
        </w:rPr>
      </w:pPr>
      <w:r w:rsidRPr="00814ABA">
        <w:rPr>
          <w:rFonts w:ascii="Times New Roman" w:eastAsia="Times New Roman" w:hAnsi="Times New Roman" w:cs="Times New Roman"/>
          <w:b/>
          <w:sz w:val="24"/>
          <w:szCs w:val="24"/>
        </w:rPr>
        <w:t xml:space="preserve">Management of </w:t>
      </w:r>
      <w:proofErr w:type="spellStart"/>
      <w:r w:rsidRPr="00814ABA">
        <w:rPr>
          <w:rFonts w:ascii="Times New Roman" w:eastAsia="Times New Roman" w:hAnsi="Times New Roman" w:cs="Times New Roman"/>
          <w:b/>
          <w:sz w:val="24"/>
          <w:szCs w:val="24"/>
        </w:rPr>
        <w:t>nemotodes</w:t>
      </w:r>
      <w:proofErr w:type="spellEnd"/>
      <w:r w:rsidRPr="00814ABA">
        <w:rPr>
          <w:rFonts w:ascii="Times New Roman" w:eastAsia="Times New Roman" w:hAnsi="Times New Roman" w:cs="Times New Roman"/>
          <w:sz w:val="24"/>
          <w:szCs w:val="24"/>
        </w:rPr>
        <w:t>: Plant soybean varieties with tolerance to this pest and practice crop rotation with non-host plants to help limit root-knot nematode pressure.</w:t>
      </w:r>
    </w:p>
    <w:p w14:paraId="34157F76" w14:textId="77777777" w:rsidR="00936F88" w:rsidRPr="00814ABA" w:rsidRDefault="00936F88" w:rsidP="00867859">
      <w:pPr>
        <w:spacing w:line="240" w:lineRule="auto"/>
        <w:jc w:val="both"/>
        <w:rPr>
          <w:rFonts w:ascii="Times New Roman" w:hAnsi="Times New Roman" w:cs="Times New Roman"/>
          <w:color w:val="FF0000"/>
          <w:sz w:val="24"/>
          <w:szCs w:val="24"/>
        </w:rPr>
      </w:pPr>
    </w:p>
    <w:p w14:paraId="37C7B06D" w14:textId="77777777" w:rsidR="00936F88" w:rsidRPr="00814ABA" w:rsidRDefault="00936F88" w:rsidP="00867859">
      <w:pPr>
        <w:pStyle w:val="ListParagraph"/>
        <w:spacing w:line="240" w:lineRule="auto"/>
        <w:ind w:left="360"/>
        <w:jc w:val="both"/>
        <w:rPr>
          <w:rFonts w:ascii="Times New Roman" w:hAnsi="Times New Roman" w:cs="Times New Roman"/>
          <w:color w:val="FF0000"/>
          <w:sz w:val="24"/>
          <w:szCs w:val="24"/>
        </w:rPr>
      </w:pPr>
    </w:p>
    <w:p w14:paraId="02C82848" w14:textId="77777777" w:rsidR="00936F88" w:rsidRPr="00814ABA" w:rsidRDefault="00936F88" w:rsidP="00867859">
      <w:pPr>
        <w:pStyle w:val="ListParagraph"/>
        <w:spacing w:line="240" w:lineRule="auto"/>
        <w:ind w:left="360"/>
        <w:jc w:val="both"/>
        <w:rPr>
          <w:rFonts w:ascii="Times New Roman" w:hAnsi="Times New Roman" w:cs="Times New Roman"/>
          <w:color w:val="FF0000"/>
          <w:sz w:val="24"/>
          <w:szCs w:val="24"/>
        </w:rPr>
      </w:pPr>
      <w:r w:rsidRPr="00814ABA">
        <w:rPr>
          <w:rFonts w:ascii="Times New Roman" w:hAnsi="Times New Roman" w:cs="Times New Roman"/>
          <w:color w:val="FF0000"/>
          <w:sz w:val="24"/>
          <w:szCs w:val="24"/>
        </w:rPr>
        <w:t xml:space="preserve">Additional information </w:t>
      </w:r>
    </w:p>
    <w:p w14:paraId="53BE0E19" w14:textId="77777777" w:rsidR="00936F88" w:rsidRPr="00814ABA" w:rsidRDefault="00936F88" w:rsidP="00867859">
      <w:pPr>
        <w:pStyle w:val="ListParagraph"/>
        <w:numPr>
          <w:ilvl w:val="0"/>
          <w:numId w:val="1"/>
        </w:numPr>
        <w:spacing w:line="240" w:lineRule="auto"/>
        <w:jc w:val="both"/>
        <w:rPr>
          <w:rFonts w:ascii="Times New Roman" w:hAnsi="Times New Roman" w:cs="Times New Roman"/>
          <w:color w:val="FF0000"/>
          <w:sz w:val="24"/>
          <w:szCs w:val="24"/>
        </w:rPr>
      </w:pPr>
      <w:r w:rsidRPr="00814ABA">
        <w:rPr>
          <w:rFonts w:ascii="Times New Roman" w:hAnsi="Times New Roman" w:cs="Times New Roman"/>
          <w:color w:val="FF0000"/>
          <w:sz w:val="24"/>
          <w:szCs w:val="24"/>
        </w:rPr>
        <w:t>Management of nematodes</w:t>
      </w:r>
    </w:p>
    <w:p w14:paraId="3D2FBAEA" w14:textId="77777777" w:rsidR="00936F88" w:rsidRPr="00814ABA" w:rsidRDefault="00936F88" w:rsidP="00867859">
      <w:pPr>
        <w:pStyle w:val="ListParagraph"/>
        <w:numPr>
          <w:ilvl w:val="0"/>
          <w:numId w:val="1"/>
        </w:numPr>
        <w:spacing w:line="240" w:lineRule="auto"/>
        <w:jc w:val="both"/>
        <w:rPr>
          <w:rFonts w:ascii="Times New Roman" w:hAnsi="Times New Roman" w:cs="Times New Roman"/>
          <w:color w:val="FF0000"/>
          <w:sz w:val="24"/>
          <w:szCs w:val="24"/>
        </w:rPr>
      </w:pPr>
      <w:r w:rsidRPr="00814ABA">
        <w:rPr>
          <w:rFonts w:ascii="Times New Roman" w:hAnsi="Times New Roman" w:cs="Times New Roman"/>
          <w:color w:val="FF0000"/>
          <w:sz w:val="24"/>
          <w:szCs w:val="24"/>
        </w:rPr>
        <w:t>Destroy alternative host</w:t>
      </w:r>
    </w:p>
    <w:p w14:paraId="6B2267B7" w14:textId="77777777" w:rsidR="00936F88" w:rsidRPr="00814ABA" w:rsidRDefault="00936F88" w:rsidP="00867859">
      <w:pPr>
        <w:pStyle w:val="ListParagraph"/>
        <w:numPr>
          <w:ilvl w:val="0"/>
          <w:numId w:val="1"/>
        </w:numPr>
        <w:spacing w:line="240" w:lineRule="auto"/>
        <w:jc w:val="both"/>
        <w:rPr>
          <w:rFonts w:ascii="Times New Roman" w:hAnsi="Times New Roman" w:cs="Times New Roman"/>
          <w:color w:val="FF0000"/>
          <w:sz w:val="24"/>
          <w:szCs w:val="24"/>
        </w:rPr>
      </w:pPr>
      <w:r w:rsidRPr="00814ABA">
        <w:rPr>
          <w:rFonts w:ascii="Times New Roman" w:hAnsi="Times New Roman" w:cs="Times New Roman"/>
          <w:color w:val="FF0000"/>
          <w:sz w:val="24"/>
          <w:szCs w:val="24"/>
        </w:rPr>
        <w:t>Rotate with non-host pathogen</w:t>
      </w:r>
    </w:p>
    <w:p w14:paraId="21F1C6FA" w14:textId="77777777" w:rsidR="00936F88" w:rsidRPr="00814ABA" w:rsidRDefault="00936F88" w:rsidP="00867859">
      <w:pPr>
        <w:spacing w:line="240" w:lineRule="auto"/>
        <w:jc w:val="both"/>
        <w:rPr>
          <w:rFonts w:ascii="Times New Roman" w:eastAsia="Times New Roman" w:hAnsi="Times New Roman" w:cs="Times New Roman"/>
          <w:sz w:val="24"/>
          <w:szCs w:val="24"/>
        </w:rPr>
      </w:pPr>
      <w:r w:rsidRPr="00814ABA">
        <w:rPr>
          <w:rFonts w:ascii="Times New Roman" w:hAnsi="Times New Roman" w:cs="Times New Roman"/>
          <w:color w:val="FF0000"/>
          <w:sz w:val="24"/>
          <w:szCs w:val="24"/>
        </w:rPr>
        <w:t>Thoroughly wash off farm tools to remove soil particles after use</w:t>
      </w:r>
    </w:p>
    <w:p w14:paraId="536B2316" w14:textId="213BFAA1" w:rsidR="00936F88" w:rsidRPr="00814ABA" w:rsidRDefault="00936F88" w:rsidP="00867859">
      <w:pPr>
        <w:spacing w:line="240" w:lineRule="auto"/>
        <w:jc w:val="both"/>
        <w:rPr>
          <w:rFonts w:ascii="Times New Roman" w:eastAsia="Times New Roman" w:hAnsi="Times New Roman" w:cs="Times New Roman"/>
          <w:sz w:val="24"/>
          <w:szCs w:val="24"/>
        </w:rPr>
      </w:pPr>
      <w:r w:rsidRPr="00814ABA">
        <w:rPr>
          <w:rFonts w:ascii="Times New Roman" w:hAnsi="Times New Roman" w:cs="Times New Roman"/>
          <w:noProof/>
          <w:sz w:val="24"/>
          <w:szCs w:val="24"/>
        </w:rPr>
        <w:drawing>
          <wp:anchor distT="0" distB="0" distL="114300" distR="114300" simplePos="0" relativeHeight="251660288" behindDoc="0" locked="0" layoutInCell="1" allowOverlap="1" wp14:anchorId="4866BDE6" wp14:editId="170E78C6">
            <wp:simplePos x="0" y="0"/>
            <wp:positionH relativeFrom="column">
              <wp:posOffset>847725</wp:posOffset>
            </wp:positionH>
            <wp:positionV relativeFrom="paragraph">
              <wp:posOffset>33020</wp:posOffset>
            </wp:positionV>
            <wp:extent cx="2619375" cy="1743075"/>
            <wp:effectExtent l="0" t="0" r="9525" b="9525"/>
            <wp:wrapSquare wrapText="bothSides"/>
            <wp:docPr id="1" name="Picture 1" descr="rootknot ofm soy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3.jpg" descr="rootknot ofm soya"/>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19375" cy="1743075"/>
                    </a:xfrm>
                    <a:prstGeom prst="rect">
                      <a:avLst/>
                    </a:prstGeom>
                    <a:noFill/>
                  </pic:spPr>
                </pic:pic>
              </a:graphicData>
            </a:graphic>
            <wp14:sizeRelH relativeFrom="page">
              <wp14:pctWidth>0</wp14:pctWidth>
            </wp14:sizeRelH>
            <wp14:sizeRelV relativeFrom="page">
              <wp14:pctHeight>0</wp14:pctHeight>
            </wp14:sizeRelV>
          </wp:anchor>
        </w:drawing>
      </w:r>
    </w:p>
    <w:p w14:paraId="502DDAA8" w14:textId="77777777" w:rsidR="00936F88" w:rsidRPr="00814ABA" w:rsidRDefault="00936F88" w:rsidP="00867859">
      <w:pPr>
        <w:spacing w:line="240" w:lineRule="auto"/>
        <w:jc w:val="both"/>
        <w:rPr>
          <w:rFonts w:ascii="Times New Roman" w:eastAsia="Times New Roman" w:hAnsi="Times New Roman" w:cs="Times New Roman"/>
          <w:b/>
          <w:sz w:val="24"/>
          <w:szCs w:val="24"/>
        </w:rPr>
      </w:pPr>
    </w:p>
    <w:p w14:paraId="0A2A4CCE" w14:textId="77777777" w:rsidR="00936F88" w:rsidRPr="00814ABA" w:rsidRDefault="00936F88" w:rsidP="00867859">
      <w:pPr>
        <w:spacing w:line="240" w:lineRule="auto"/>
        <w:jc w:val="both"/>
        <w:rPr>
          <w:rFonts w:ascii="Times New Roman" w:eastAsia="Times New Roman" w:hAnsi="Times New Roman" w:cs="Times New Roman"/>
          <w:b/>
          <w:sz w:val="24"/>
          <w:szCs w:val="24"/>
        </w:rPr>
      </w:pPr>
    </w:p>
    <w:p w14:paraId="13D13249" w14:textId="77777777" w:rsidR="00936F88" w:rsidRPr="00814ABA" w:rsidRDefault="00936F88" w:rsidP="00867859">
      <w:pPr>
        <w:spacing w:line="240" w:lineRule="auto"/>
        <w:jc w:val="both"/>
        <w:rPr>
          <w:rFonts w:ascii="Times New Roman" w:eastAsia="Times New Roman" w:hAnsi="Times New Roman" w:cs="Times New Roman"/>
          <w:b/>
          <w:sz w:val="24"/>
          <w:szCs w:val="24"/>
        </w:rPr>
      </w:pPr>
    </w:p>
    <w:p w14:paraId="5B82DDE1" w14:textId="77777777" w:rsidR="00936F88" w:rsidRPr="00814ABA" w:rsidRDefault="00936F88" w:rsidP="00867859">
      <w:pPr>
        <w:spacing w:line="240" w:lineRule="auto"/>
        <w:jc w:val="both"/>
        <w:rPr>
          <w:rFonts w:ascii="Times New Roman" w:eastAsia="Times New Roman" w:hAnsi="Times New Roman" w:cs="Times New Roman"/>
          <w:b/>
          <w:sz w:val="24"/>
          <w:szCs w:val="24"/>
        </w:rPr>
      </w:pPr>
    </w:p>
    <w:p w14:paraId="4686E5E4" w14:textId="77777777" w:rsidR="00936F88" w:rsidRPr="00814ABA" w:rsidRDefault="00936F88" w:rsidP="00867859">
      <w:pPr>
        <w:spacing w:line="240" w:lineRule="auto"/>
        <w:jc w:val="both"/>
        <w:rPr>
          <w:rFonts w:ascii="Times New Roman" w:eastAsia="Times New Roman" w:hAnsi="Times New Roman" w:cs="Times New Roman"/>
          <w:b/>
          <w:sz w:val="24"/>
          <w:szCs w:val="24"/>
        </w:rPr>
      </w:pPr>
    </w:p>
    <w:p w14:paraId="402E3DE9" w14:textId="77777777" w:rsidR="00936F88" w:rsidRPr="00814ABA" w:rsidRDefault="00936F88" w:rsidP="00867859">
      <w:pPr>
        <w:spacing w:line="240" w:lineRule="auto"/>
        <w:jc w:val="both"/>
        <w:rPr>
          <w:rFonts w:ascii="Times New Roman" w:eastAsia="Times New Roman" w:hAnsi="Times New Roman" w:cs="Times New Roman"/>
          <w:b/>
          <w:sz w:val="24"/>
          <w:szCs w:val="24"/>
        </w:rPr>
      </w:pPr>
    </w:p>
    <w:p w14:paraId="4909E491" w14:textId="77777777" w:rsidR="00936F88" w:rsidRPr="00814ABA" w:rsidRDefault="00936F88" w:rsidP="00867859">
      <w:pPr>
        <w:spacing w:after="0" w:line="240" w:lineRule="auto"/>
        <w:jc w:val="both"/>
        <w:rPr>
          <w:rFonts w:ascii="Times New Roman" w:hAnsi="Times New Roman" w:cs="Times New Roman"/>
          <w:sz w:val="24"/>
          <w:szCs w:val="24"/>
        </w:rPr>
      </w:pPr>
      <w:r w:rsidRPr="00814ABA">
        <w:rPr>
          <w:rFonts w:ascii="Times New Roman" w:hAnsi="Times New Roman" w:cs="Times New Roman"/>
          <w:sz w:val="24"/>
          <w:szCs w:val="24"/>
        </w:rPr>
        <w:br/>
      </w:r>
    </w:p>
    <w:p w14:paraId="1B926F1C" w14:textId="77777777" w:rsidR="00936F88" w:rsidRPr="00814ABA" w:rsidRDefault="00936F88" w:rsidP="00867859">
      <w:pPr>
        <w:spacing w:line="240" w:lineRule="auto"/>
        <w:jc w:val="both"/>
        <w:rPr>
          <w:rFonts w:ascii="Times New Roman" w:hAnsi="Times New Roman" w:cs="Times New Roman"/>
          <w:sz w:val="24"/>
          <w:szCs w:val="24"/>
        </w:rPr>
      </w:pPr>
    </w:p>
    <w:p w14:paraId="5BBD563E" w14:textId="77777777" w:rsidR="00936F88" w:rsidRPr="00814ABA" w:rsidRDefault="00936F88" w:rsidP="00867859">
      <w:pPr>
        <w:spacing w:line="240" w:lineRule="auto"/>
        <w:jc w:val="both"/>
        <w:rPr>
          <w:rFonts w:ascii="Times New Roman" w:eastAsia="Times New Roman" w:hAnsi="Times New Roman" w:cs="Times New Roman"/>
          <w:b/>
          <w:sz w:val="24"/>
          <w:szCs w:val="24"/>
        </w:rPr>
      </w:pPr>
    </w:p>
    <w:p w14:paraId="09A276E5" w14:textId="77777777" w:rsidR="00936F88" w:rsidRPr="00814ABA" w:rsidRDefault="00936F88" w:rsidP="00867859">
      <w:pPr>
        <w:spacing w:line="240" w:lineRule="auto"/>
        <w:jc w:val="both"/>
        <w:rPr>
          <w:rFonts w:ascii="Times New Roman" w:eastAsia="Times New Roman" w:hAnsi="Times New Roman" w:cs="Times New Roman"/>
          <w:b/>
          <w:sz w:val="24"/>
          <w:szCs w:val="24"/>
        </w:rPr>
      </w:pPr>
      <w:r w:rsidRPr="00814ABA">
        <w:rPr>
          <w:rFonts w:ascii="Times New Roman" w:eastAsia="Times New Roman" w:hAnsi="Times New Roman" w:cs="Times New Roman"/>
          <w:b/>
          <w:sz w:val="24"/>
          <w:szCs w:val="24"/>
        </w:rPr>
        <w:t>UNIT 4</w:t>
      </w:r>
    </w:p>
    <w:p w14:paraId="38B7F806" w14:textId="77777777" w:rsidR="00936F88" w:rsidRPr="00814ABA" w:rsidRDefault="00936F88" w:rsidP="00867859">
      <w:pPr>
        <w:spacing w:line="240" w:lineRule="auto"/>
        <w:jc w:val="both"/>
        <w:rPr>
          <w:rFonts w:ascii="Times New Roman" w:eastAsia="Times New Roman" w:hAnsi="Times New Roman" w:cs="Times New Roman"/>
          <w:b/>
          <w:sz w:val="24"/>
          <w:szCs w:val="24"/>
        </w:rPr>
      </w:pPr>
      <w:r w:rsidRPr="00814ABA">
        <w:rPr>
          <w:rFonts w:ascii="Times New Roman" w:eastAsia="Times New Roman" w:hAnsi="Times New Roman" w:cs="Times New Roman"/>
          <w:b/>
          <w:sz w:val="24"/>
          <w:szCs w:val="24"/>
        </w:rPr>
        <w:t>HARVESTING SOYABEAN</w:t>
      </w:r>
    </w:p>
    <w:p w14:paraId="04B2C6F0" w14:textId="77777777" w:rsidR="00936F88" w:rsidRPr="00814ABA" w:rsidRDefault="00936F88" w:rsidP="00867859">
      <w:pPr>
        <w:spacing w:after="0" w:line="240" w:lineRule="auto"/>
        <w:jc w:val="both"/>
        <w:rPr>
          <w:rFonts w:ascii="Times New Roman" w:eastAsia="Times New Roman" w:hAnsi="Times New Roman" w:cs="Times New Roman"/>
          <w:b/>
          <w:sz w:val="24"/>
          <w:szCs w:val="24"/>
        </w:rPr>
      </w:pPr>
      <w:r w:rsidRPr="00814ABA">
        <w:rPr>
          <w:rFonts w:ascii="Times New Roman" w:eastAsia="Times New Roman" w:hAnsi="Times New Roman" w:cs="Times New Roman"/>
          <w:b/>
          <w:sz w:val="24"/>
          <w:szCs w:val="24"/>
        </w:rPr>
        <w:t>Harvesting soybean</w:t>
      </w:r>
    </w:p>
    <w:p w14:paraId="5986A6F9" w14:textId="77777777" w:rsidR="00936F88" w:rsidRPr="00814ABA" w:rsidRDefault="00936F88" w:rsidP="00867859">
      <w:pPr>
        <w:spacing w:line="240" w:lineRule="auto"/>
        <w:jc w:val="both"/>
        <w:rPr>
          <w:rFonts w:ascii="Times New Roman" w:hAnsi="Times New Roman" w:cs="Times New Roman"/>
          <w:sz w:val="24"/>
          <w:szCs w:val="24"/>
        </w:rPr>
      </w:pPr>
      <w:r w:rsidRPr="00814ABA">
        <w:rPr>
          <w:rFonts w:ascii="Times New Roman" w:eastAsia="Times New Roman" w:hAnsi="Times New Roman" w:cs="Times New Roman"/>
          <w:sz w:val="24"/>
          <w:szCs w:val="24"/>
        </w:rPr>
        <w:t>Most soybean matures within 3–4 months after planting and requires timely harvesting to check excessive yield losses. At maturity, the pod is straw (light brown)-colored. Soybean field is almost ready for harvesting when you observe the following yellowing and shedding of leaves; yellowing and drying of pods and seeds become hard and yellow.</w:t>
      </w:r>
    </w:p>
    <w:p w14:paraId="1DC08ABB" w14:textId="77777777" w:rsidR="00936F88" w:rsidRPr="00814ABA" w:rsidRDefault="00936F88" w:rsidP="00867859">
      <w:pPr>
        <w:spacing w:line="240" w:lineRule="auto"/>
        <w:jc w:val="both"/>
        <w:rPr>
          <w:rFonts w:ascii="Times New Roman" w:eastAsia="Times New Roman" w:hAnsi="Times New Roman" w:cs="Times New Roman"/>
          <w:sz w:val="24"/>
          <w:szCs w:val="24"/>
        </w:rPr>
      </w:pPr>
      <w:r w:rsidRPr="00814ABA">
        <w:rPr>
          <w:rFonts w:ascii="Times New Roman" w:eastAsia="Times New Roman" w:hAnsi="Times New Roman" w:cs="Times New Roman"/>
          <w:sz w:val="24"/>
          <w:szCs w:val="24"/>
        </w:rPr>
        <w:t>It is recommended that soybean be harvested when about 85% of the pods have turned brown for a non-shattering variety but 80% for shattering varieties. Alternatively, the crop can be harvested when the seeds are at the hard-dough stage, when the seed moisture content is between 14 and 16%. Newer varieties are resistant to shattering but losses in yield may occur from other causes if harvesting is delayed. Harvesting can be done with a cutlass, a hoe, or sickles. Cut the mature plants at ground level. Stack them loosely on tarpaulin and allow them to dry in the open for 2 weeks before threshing. Harvest at mid-morning or late afternoon to prevent shattering. When you harvest by uprooting the plant, shake off soil particles to avoid seed contamination.</w:t>
      </w:r>
    </w:p>
    <w:p w14:paraId="7E96ED77" w14:textId="77777777" w:rsidR="00936F88" w:rsidRPr="00814ABA" w:rsidRDefault="00936F88" w:rsidP="00867859">
      <w:pPr>
        <w:spacing w:line="240" w:lineRule="auto"/>
        <w:jc w:val="both"/>
        <w:rPr>
          <w:rFonts w:ascii="Times New Roman" w:hAnsi="Times New Roman" w:cs="Times New Roman"/>
          <w:sz w:val="24"/>
          <w:szCs w:val="24"/>
        </w:rPr>
      </w:pPr>
      <w:r w:rsidRPr="00814ABA">
        <w:rPr>
          <w:rFonts w:ascii="Times New Roman" w:hAnsi="Times New Roman" w:cs="Times New Roman"/>
          <w:color w:val="FF0000"/>
          <w:sz w:val="24"/>
          <w:szCs w:val="24"/>
        </w:rPr>
        <w:t xml:space="preserve">Note: Immature pods are green in </w:t>
      </w:r>
      <w:proofErr w:type="spellStart"/>
      <w:r w:rsidRPr="00814ABA">
        <w:rPr>
          <w:rFonts w:ascii="Times New Roman" w:hAnsi="Times New Roman" w:cs="Times New Roman"/>
          <w:color w:val="FF0000"/>
          <w:sz w:val="24"/>
          <w:szCs w:val="24"/>
        </w:rPr>
        <w:t>colour</w:t>
      </w:r>
      <w:proofErr w:type="spellEnd"/>
      <w:r w:rsidRPr="00814ABA">
        <w:rPr>
          <w:rFonts w:ascii="Times New Roman" w:hAnsi="Times New Roman" w:cs="Times New Roman"/>
          <w:color w:val="FF0000"/>
          <w:sz w:val="24"/>
          <w:szCs w:val="24"/>
        </w:rPr>
        <w:t xml:space="preserve"> whereas mature pods are light brown</w:t>
      </w:r>
    </w:p>
    <w:p w14:paraId="7F20DDA5" w14:textId="77777777" w:rsidR="00936F88" w:rsidRPr="00814ABA" w:rsidRDefault="00936F88" w:rsidP="00867859">
      <w:pPr>
        <w:spacing w:after="0" w:line="240" w:lineRule="auto"/>
        <w:jc w:val="both"/>
        <w:rPr>
          <w:rFonts w:ascii="Times New Roman" w:eastAsia="Times New Roman" w:hAnsi="Times New Roman" w:cs="Times New Roman"/>
          <w:sz w:val="24"/>
          <w:szCs w:val="24"/>
        </w:rPr>
      </w:pPr>
    </w:p>
    <w:p w14:paraId="2AE4070B" w14:textId="77777777" w:rsidR="00936F88" w:rsidRPr="00814ABA" w:rsidRDefault="00936F88" w:rsidP="00867859">
      <w:pPr>
        <w:spacing w:after="0" w:line="240" w:lineRule="auto"/>
        <w:jc w:val="both"/>
        <w:rPr>
          <w:rFonts w:ascii="Times New Roman" w:eastAsia="Times New Roman" w:hAnsi="Times New Roman" w:cs="Times New Roman"/>
          <w:sz w:val="24"/>
          <w:szCs w:val="24"/>
        </w:rPr>
      </w:pPr>
    </w:p>
    <w:p w14:paraId="08B1D427" w14:textId="77777777" w:rsidR="00CB1B9B" w:rsidRPr="00814ABA" w:rsidRDefault="00CB1B9B" w:rsidP="00867859">
      <w:pPr>
        <w:spacing w:line="240" w:lineRule="auto"/>
        <w:jc w:val="both"/>
        <w:rPr>
          <w:rFonts w:ascii="Times New Roman" w:eastAsia="Times New Roman" w:hAnsi="Times New Roman" w:cs="Times New Roman"/>
          <w:b/>
          <w:sz w:val="24"/>
          <w:szCs w:val="24"/>
        </w:rPr>
      </w:pPr>
      <w:r w:rsidRPr="00814ABA">
        <w:rPr>
          <w:rFonts w:ascii="Times New Roman" w:eastAsia="Times New Roman" w:hAnsi="Times New Roman" w:cs="Times New Roman"/>
          <w:b/>
          <w:sz w:val="24"/>
          <w:szCs w:val="24"/>
        </w:rPr>
        <w:t>POST-HARVEST HANDLING OF SOYBEAN</w:t>
      </w:r>
    </w:p>
    <w:p w14:paraId="08EEED78" w14:textId="3E3C8A56" w:rsidR="00936F88" w:rsidRPr="00814ABA" w:rsidRDefault="00936F88" w:rsidP="00867859">
      <w:pPr>
        <w:spacing w:after="0" w:line="240" w:lineRule="auto"/>
        <w:jc w:val="both"/>
        <w:rPr>
          <w:rFonts w:ascii="Times New Roman" w:eastAsia="Times New Roman" w:hAnsi="Times New Roman" w:cs="Times New Roman"/>
          <w:b/>
          <w:sz w:val="24"/>
          <w:szCs w:val="24"/>
        </w:rPr>
      </w:pPr>
      <w:r w:rsidRPr="00814ABA">
        <w:rPr>
          <w:rFonts w:ascii="Times New Roman" w:eastAsia="Times New Roman" w:hAnsi="Times New Roman" w:cs="Times New Roman"/>
          <w:b/>
          <w:sz w:val="24"/>
          <w:szCs w:val="24"/>
        </w:rPr>
        <w:lastRenderedPageBreak/>
        <w:t>Post</w:t>
      </w:r>
      <w:r w:rsidR="00CB1B9B" w:rsidRPr="00814ABA">
        <w:rPr>
          <w:rFonts w:ascii="Times New Roman" w:eastAsia="Times New Roman" w:hAnsi="Times New Roman" w:cs="Times New Roman"/>
          <w:b/>
          <w:sz w:val="24"/>
          <w:szCs w:val="24"/>
        </w:rPr>
        <w:t>-</w:t>
      </w:r>
      <w:r w:rsidRPr="00814ABA">
        <w:rPr>
          <w:rFonts w:ascii="Times New Roman" w:eastAsia="Times New Roman" w:hAnsi="Times New Roman" w:cs="Times New Roman"/>
          <w:b/>
          <w:sz w:val="24"/>
          <w:szCs w:val="24"/>
        </w:rPr>
        <w:t>harvest operations</w:t>
      </w:r>
    </w:p>
    <w:p w14:paraId="5118B81C" w14:textId="77777777" w:rsidR="00936F88" w:rsidRPr="00814ABA" w:rsidRDefault="00936F88" w:rsidP="00867859">
      <w:pPr>
        <w:spacing w:after="0" w:line="240" w:lineRule="auto"/>
        <w:jc w:val="both"/>
        <w:rPr>
          <w:rFonts w:ascii="Times New Roman" w:eastAsia="Times New Roman" w:hAnsi="Times New Roman" w:cs="Times New Roman"/>
          <w:sz w:val="24"/>
          <w:szCs w:val="24"/>
        </w:rPr>
      </w:pPr>
    </w:p>
    <w:p w14:paraId="3C5BE7C2" w14:textId="4E60FCB0" w:rsidR="00936F88" w:rsidRPr="00814ABA" w:rsidRDefault="00936F88" w:rsidP="00867859">
      <w:pPr>
        <w:spacing w:after="0" w:line="240" w:lineRule="auto"/>
        <w:jc w:val="both"/>
        <w:rPr>
          <w:rFonts w:ascii="Times New Roman" w:eastAsia="Times New Roman" w:hAnsi="Times New Roman" w:cs="Times New Roman"/>
          <w:b/>
          <w:sz w:val="24"/>
          <w:szCs w:val="24"/>
        </w:rPr>
      </w:pPr>
      <w:r w:rsidRPr="00814ABA">
        <w:rPr>
          <w:rFonts w:ascii="Times New Roman" w:eastAsia="Times New Roman" w:hAnsi="Times New Roman" w:cs="Times New Roman"/>
          <w:b/>
          <w:sz w:val="24"/>
          <w:szCs w:val="24"/>
        </w:rPr>
        <w:t xml:space="preserve">Threshing </w:t>
      </w:r>
      <w:r w:rsidR="00814ABA" w:rsidRPr="00814ABA">
        <w:rPr>
          <w:rFonts w:ascii="Times New Roman" w:eastAsia="Times New Roman" w:hAnsi="Times New Roman" w:cs="Times New Roman"/>
          <w:b/>
          <w:sz w:val="24"/>
          <w:szCs w:val="24"/>
        </w:rPr>
        <w:t xml:space="preserve">and cleaning </w:t>
      </w:r>
      <w:r w:rsidRPr="00814ABA">
        <w:rPr>
          <w:rFonts w:ascii="Times New Roman" w:eastAsia="Times New Roman" w:hAnsi="Times New Roman" w:cs="Times New Roman"/>
          <w:b/>
          <w:sz w:val="24"/>
          <w:szCs w:val="24"/>
        </w:rPr>
        <w:t>soybean</w:t>
      </w:r>
    </w:p>
    <w:p w14:paraId="484E78C3" w14:textId="48191A60" w:rsidR="00936F88" w:rsidRPr="00814ABA" w:rsidRDefault="00936F88" w:rsidP="00867859">
      <w:pPr>
        <w:spacing w:after="0" w:line="240" w:lineRule="auto"/>
        <w:jc w:val="both"/>
        <w:rPr>
          <w:rFonts w:ascii="Times New Roman" w:eastAsia="Times New Roman" w:hAnsi="Times New Roman" w:cs="Times New Roman"/>
          <w:sz w:val="24"/>
          <w:szCs w:val="24"/>
        </w:rPr>
      </w:pPr>
      <w:r w:rsidRPr="00814ABA">
        <w:rPr>
          <w:rFonts w:ascii="Times New Roman" w:eastAsia="Times New Roman" w:hAnsi="Times New Roman" w:cs="Times New Roman"/>
          <w:sz w:val="24"/>
          <w:szCs w:val="24"/>
        </w:rPr>
        <w:t>Thresh manually or mechanically when the plants are properly dry. Manual threshing is mainly recommended for small-scale production. It involves piling soybean plants on tarpaulin or putting dry soybean pods in sacks and beating them with a stick. The material is then winnowed to remove the seeds from the debris. Use mechanical threshers in large-scale production. Such threshers are equipped with blowers that separate the grains from the chaff.</w:t>
      </w:r>
    </w:p>
    <w:p w14:paraId="7D134120" w14:textId="77777777" w:rsidR="00814ABA" w:rsidRPr="00814ABA" w:rsidRDefault="00814ABA" w:rsidP="00867859">
      <w:pPr>
        <w:spacing w:line="240" w:lineRule="auto"/>
        <w:jc w:val="both"/>
        <w:rPr>
          <w:rFonts w:ascii="Times New Roman" w:eastAsia="Times New Roman" w:hAnsi="Times New Roman" w:cs="Times New Roman"/>
          <w:b/>
          <w:sz w:val="24"/>
          <w:szCs w:val="24"/>
        </w:rPr>
      </w:pPr>
    </w:p>
    <w:p w14:paraId="4A2FB7FD" w14:textId="7462603F" w:rsidR="00CB1B9B" w:rsidRPr="00814ABA" w:rsidRDefault="00CB1B9B" w:rsidP="00867859">
      <w:pPr>
        <w:spacing w:line="240" w:lineRule="auto"/>
        <w:jc w:val="both"/>
        <w:rPr>
          <w:rFonts w:ascii="Times New Roman" w:eastAsia="Times New Roman" w:hAnsi="Times New Roman" w:cs="Times New Roman"/>
          <w:b/>
          <w:sz w:val="24"/>
          <w:szCs w:val="24"/>
        </w:rPr>
      </w:pPr>
      <w:r w:rsidRPr="00814ABA">
        <w:rPr>
          <w:rFonts w:ascii="Times New Roman" w:eastAsia="Times New Roman" w:hAnsi="Times New Roman" w:cs="Times New Roman"/>
          <w:b/>
          <w:sz w:val="24"/>
          <w:szCs w:val="24"/>
        </w:rPr>
        <w:t>Drying Soybean</w:t>
      </w:r>
    </w:p>
    <w:p w14:paraId="23B237B5" w14:textId="77777777" w:rsidR="00CB1B9B" w:rsidRPr="00814ABA" w:rsidRDefault="00CB1B9B" w:rsidP="00867859">
      <w:pPr>
        <w:spacing w:line="240" w:lineRule="auto"/>
        <w:jc w:val="both"/>
        <w:rPr>
          <w:rFonts w:ascii="Times New Roman" w:eastAsia="Times New Roman" w:hAnsi="Times New Roman" w:cs="Times New Roman"/>
          <w:b/>
          <w:sz w:val="24"/>
          <w:szCs w:val="24"/>
        </w:rPr>
      </w:pPr>
      <w:r w:rsidRPr="00814ABA">
        <w:rPr>
          <w:rFonts w:ascii="Times New Roman" w:eastAsia="Times New Roman" w:hAnsi="Times New Roman" w:cs="Times New Roman"/>
          <w:sz w:val="24"/>
          <w:szCs w:val="24"/>
        </w:rPr>
        <w:t xml:space="preserve">After harvesting soybean, dry to reduce the moisture content of the seed to about 13% by biting a grain. When it is hard then is well dried. This will enhance threshing and prevent moldiness. </w:t>
      </w:r>
    </w:p>
    <w:p w14:paraId="057BB1CD" w14:textId="77777777" w:rsidR="00936F88" w:rsidRPr="00814ABA" w:rsidRDefault="00936F88" w:rsidP="00867859">
      <w:pPr>
        <w:spacing w:after="0" w:line="240" w:lineRule="auto"/>
        <w:jc w:val="both"/>
        <w:rPr>
          <w:rFonts w:ascii="Times New Roman" w:eastAsia="Times New Roman" w:hAnsi="Times New Roman" w:cs="Times New Roman"/>
          <w:sz w:val="24"/>
          <w:szCs w:val="24"/>
        </w:rPr>
      </w:pPr>
    </w:p>
    <w:p w14:paraId="7560BA98" w14:textId="77777777" w:rsidR="00936F88" w:rsidRPr="00814ABA" w:rsidRDefault="00936F88" w:rsidP="00867859">
      <w:pPr>
        <w:spacing w:after="0" w:line="240" w:lineRule="auto"/>
        <w:jc w:val="both"/>
        <w:rPr>
          <w:rFonts w:ascii="Times New Roman" w:eastAsia="Times New Roman" w:hAnsi="Times New Roman" w:cs="Times New Roman"/>
          <w:b/>
          <w:sz w:val="24"/>
          <w:szCs w:val="24"/>
        </w:rPr>
      </w:pPr>
      <w:r w:rsidRPr="00814ABA">
        <w:rPr>
          <w:rFonts w:ascii="Times New Roman" w:eastAsia="Times New Roman" w:hAnsi="Times New Roman" w:cs="Times New Roman"/>
          <w:b/>
          <w:sz w:val="24"/>
          <w:szCs w:val="24"/>
        </w:rPr>
        <w:t>Storage</w:t>
      </w:r>
    </w:p>
    <w:p w14:paraId="1AE3511B" w14:textId="77777777" w:rsidR="00936F88" w:rsidRPr="00814ABA" w:rsidRDefault="00936F88" w:rsidP="00867859">
      <w:pPr>
        <w:spacing w:after="0" w:line="240" w:lineRule="auto"/>
        <w:jc w:val="both"/>
        <w:rPr>
          <w:rFonts w:ascii="Times New Roman" w:eastAsia="Times New Roman" w:hAnsi="Times New Roman" w:cs="Times New Roman"/>
          <w:sz w:val="24"/>
          <w:szCs w:val="24"/>
        </w:rPr>
      </w:pPr>
      <w:r w:rsidRPr="00814ABA">
        <w:rPr>
          <w:rFonts w:ascii="Times New Roman" w:eastAsia="Times New Roman" w:hAnsi="Times New Roman" w:cs="Times New Roman"/>
          <w:sz w:val="24"/>
          <w:szCs w:val="24"/>
        </w:rPr>
        <w:t>Soybean should be stored at a moisture content of 10% or less. A soybean seed is sufficiently dry when it cannot be dented with the teeth or fingernails. At harvest, the grains usually contain about 14% moisture. Dry to 13% moisture for storage of 6–12 months and to 10–11% for longer storage. Open-air drying is the most practical way to protect soybean in storage. Place 50-kg or100-kg bags of clean soybean on a rack in the cold room or in shade. High moisture content in stored soybean encourages the development of various agents of deterioration, such as insects and microorganisms. Good storage management can greatly influence the storability of soybean and subsequent germination when pla</w:t>
      </w:r>
      <w:bookmarkStart w:id="0" w:name="_GoBack"/>
      <w:bookmarkEnd w:id="0"/>
      <w:r w:rsidRPr="00814ABA">
        <w:rPr>
          <w:rFonts w:ascii="Times New Roman" w:eastAsia="Times New Roman" w:hAnsi="Times New Roman" w:cs="Times New Roman"/>
          <w:sz w:val="24"/>
          <w:szCs w:val="24"/>
        </w:rPr>
        <w:t>nted in the field. Do not leave soybean exposed to high temperatures, as it will increase deterioration and result in loss of grain quality.</w:t>
      </w:r>
    </w:p>
    <w:p w14:paraId="1DAB4444" w14:textId="77777777" w:rsidR="00936F88" w:rsidRPr="00814ABA" w:rsidRDefault="00936F88" w:rsidP="00867859">
      <w:pPr>
        <w:spacing w:line="240" w:lineRule="auto"/>
        <w:jc w:val="both"/>
        <w:rPr>
          <w:rFonts w:ascii="Times New Roman" w:eastAsia="Times New Roman" w:hAnsi="Times New Roman" w:cs="Times New Roman"/>
          <w:b/>
          <w:sz w:val="24"/>
          <w:szCs w:val="24"/>
        </w:rPr>
      </w:pPr>
    </w:p>
    <w:p w14:paraId="2D62DCCD" w14:textId="77777777" w:rsidR="00936F88" w:rsidRPr="00814ABA" w:rsidRDefault="00936F88" w:rsidP="00867859">
      <w:pPr>
        <w:spacing w:line="240" w:lineRule="auto"/>
        <w:jc w:val="both"/>
        <w:rPr>
          <w:rFonts w:ascii="Times New Roman" w:eastAsia="Times New Roman" w:hAnsi="Times New Roman" w:cs="Times New Roman"/>
          <w:b/>
          <w:sz w:val="24"/>
          <w:szCs w:val="24"/>
        </w:rPr>
      </w:pPr>
      <w:r w:rsidRPr="00814ABA">
        <w:rPr>
          <w:rFonts w:ascii="Times New Roman" w:eastAsia="Times New Roman" w:hAnsi="Times New Roman" w:cs="Times New Roman"/>
          <w:b/>
          <w:sz w:val="24"/>
          <w:szCs w:val="24"/>
        </w:rPr>
        <w:t>Treat and store soybean</w:t>
      </w:r>
    </w:p>
    <w:p w14:paraId="44BD7DCA" w14:textId="77777777" w:rsidR="00936F88" w:rsidRPr="00814ABA" w:rsidRDefault="00936F88" w:rsidP="00867859">
      <w:pPr>
        <w:spacing w:line="240" w:lineRule="auto"/>
        <w:jc w:val="both"/>
        <w:rPr>
          <w:rFonts w:ascii="Times New Roman" w:eastAsia="Times New Roman" w:hAnsi="Times New Roman" w:cs="Times New Roman"/>
          <w:sz w:val="24"/>
          <w:szCs w:val="24"/>
        </w:rPr>
      </w:pPr>
      <w:r w:rsidRPr="00814ABA">
        <w:rPr>
          <w:rFonts w:ascii="Times New Roman" w:eastAsia="Times New Roman" w:hAnsi="Times New Roman" w:cs="Times New Roman"/>
          <w:sz w:val="24"/>
          <w:szCs w:val="24"/>
        </w:rPr>
        <w:t>After threshing and cleaning, further dry grain to about 10% moisture content before storage. It can be stored in PICS bags and later processed into other uses such as:</w:t>
      </w:r>
    </w:p>
    <w:p w14:paraId="348F75A4" w14:textId="77777777" w:rsidR="00936F88" w:rsidRPr="00814ABA" w:rsidRDefault="00936F88" w:rsidP="00867859">
      <w:pPr>
        <w:numPr>
          <w:ilvl w:val="0"/>
          <w:numId w:val="6"/>
        </w:numPr>
        <w:spacing w:after="0" w:line="240" w:lineRule="auto"/>
        <w:jc w:val="both"/>
        <w:rPr>
          <w:rFonts w:ascii="Times New Roman" w:hAnsi="Times New Roman" w:cs="Times New Roman"/>
          <w:sz w:val="24"/>
          <w:szCs w:val="24"/>
        </w:rPr>
      </w:pPr>
      <w:r w:rsidRPr="00814ABA">
        <w:rPr>
          <w:rFonts w:ascii="Times New Roman" w:eastAsia="Times New Roman" w:hAnsi="Times New Roman" w:cs="Times New Roman"/>
          <w:sz w:val="24"/>
          <w:szCs w:val="24"/>
        </w:rPr>
        <w:t>Animal feed production and oil extraction</w:t>
      </w:r>
    </w:p>
    <w:p w14:paraId="7EA0E473" w14:textId="77777777" w:rsidR="00936F88" w:rsidRPr="00814ABA" w:rsidRDefault="00936F88" w:rsidP="00867859">
      <w:pPr>
        <w:numPr>
          <w:ilvl w:val="0"/>
          <w:numId w:val="6"/>
        </w:numPr>
        <w:spacing w:after="0" w:line="240" w:lineRule="auto"/>
        <w:jc w:val="both"/>
        <w:rPr>
          <w:rFonts w:ascii="Times New Roman" w:hAnsi="Times New Roman" w:cs="Times New Roman"/>
          <w:sz w:val="24"/>
          <w:szCs w:val="24"/>
        </w:rPr>
      </w:pPr>
      <w:r w:rsidRPr="00814ABA">
        <w:rPr>
          <w:rFonts w:ascii="Times New Roman" w:eastAsia="Times New Roman" w:hAnsi="Times New Roman" w:cs="Times New Roman"/>
          <w:sz w:val="24"/>
          <w:szCs w:val="24"/>
        </w:rPr>
        <w:t>Soy flour and high protein foods</w:t>
      </w:r>
    </w:p>
    <w:p w14:paraId="7D6901BD" w14:textId="1D3EC06F" w:rsidR="00936F88" w:rsidRPr="00814ABA" w:rsidRDefault="00936F88" w:rsidP="00867859">
      <w:pPr>
        <w:numPr>
          <w:ilvl w:val="0"/>
          <w:numId w:val="6"/>
        </w:numPr>
        <w:spacing w:after="0" w:line="240" w:lineRule="auto"/>
        <w:jc w:val="both"/>
        <w:rPr>
          <w:rFonts w:ascii="Times New Roman" w:hAnsi="Times New Roman" w:cs="Times New Roman"/>
          <w:sz w:val="24"/>
          <w:szCs w:val="24"/>
        </w:rPr>
      </w:pPr>
      <w:r w:rsidRPr="00814ABA">
        <w:rPr>
          <w:rFonts w:ascii="Times New Roman" w:eastAsia="Times New Roman" w:hAnsi="Times New Roman" w:cs="Times New Roman"/>
          <w:sz w:val="24"/>
          <w:szCs w:val="24"/>
        </w:rPr>
        <w:t xml:space="preserve">Soymilk and soy flour </w:t>
      </w:r>
    </w:p>
    <w:p w14:paraId="0B691F18" w14:textId="5ADA9B1B" w:rsidR="00814ABA" w:rsidRDefault="00814ABA" w:rsidP="00867859">
      <w:pPr>
        <w:spacing w:after="0" w:line="240" w:lineRule="auto"/>
        <w:jc w:val="both"/>
        <w:rPr>
          <w:rFonts w:ascii="Times New Roman" w:hAnsi="Times New Roman" w:cs="Times New Roman"/>
          <w:sz w:val="24"/>
          <w:szCs w:val="24"/>
        </w:rPr>
      </w:pPr>
    </w:p>
    <w:p w14:paraId="0F7D4E47" w14:textId="77777777" w:rsidR="00814ABA" w:rsidRPr="00814ABA" w:rsidRDefault="00814ABA" w:rsidP="00867859">
      <w:pPr>
        <w:spacing w:after="0" w:line="240" w:lineRule="auto"/>
        <w:jc w:val="both"/>
        <w:rPr>
          <w:rFonts w:ascii="Times New Roman" w:hAnsi="Times New Roman" w:cs="Times New Roman"/>
          <w:sz w:val="24"/>
          <w:szCs w:val="24"/>
        </w:rPr>
      </w:pPr>
    </w:p>
    <w:sectPr w:rsidR="00814ABA" w:rsidRPr="00814A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52A8D"/>
    <w:multiLevelType w:val="multilevel"/>
    <w:tmpl w:val="4DFA0672"/>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15:restartNumberingAfterBreak="0">
    <w:nsid w:val="07AE44C1"/>
    <w:multiLevelType w:val="hybridMultilevel"/>
    <w:tmpl w:val="C128A248"/>
    <w:lvl w:ilvl="0" w:tplc="1ABCF7E4">
      <w:start w:val="1"/>
      <w:numFmt w:val="bullet"/>
      <w:lvlText w:val=""/>
      <w:lvlJc w:val="left"/>
      <w:pPr>
        <w:tabs>
          <w:tab w:val="num" w:pos="720"/>
        </w:tabs>
        <w:ind w:left="720" w:hanging="360"/>
      </w:pPr>
      <w:rPr>
        <w:rFonts w:ascii="Symbol" w:hAnsi="Symbol" w:hint="default"/>
      </w:rPr>
    </w:lvl>
    <w:lvl w:ilvl="1" w:tplc="92D6B110">
      <w:start w:val="1"/>
      <w:numFmt w:val="bullet"/>
      <w:lvlText w:val=""/>
      <w:lvlJc w:val="left"/>
      <w:pPr>
        <w:tabs>
          <w:tab w:val="num" w:pos="1440"/>
        </w:tabs>
        <w:ind w:left="1440" w:hanging="360"/>
      </w:pPr>
      <w:rPr>
        <w:rFonts w:ascii="Symbol" w:hAnsi="Symbol" w:hint="default"/>
      </w:rPr>
    </w:lvl>
    <w:lvl w:ilvl="2" w:tplc="319EDA6A">
      <w:start w:val="1"/>
      <w:numFmt w:val="bullet"/>
      <w:lvlText w:val=""/>
      <w:lvlJc w:val="left"/>
      <w:pPr>
        <w:tabs>
          <w:tab w:val="num" w:pos="2160"/>
        </w:tabs>
        <w:ind w:left="2160" w:hanging="360"/>
      </w:pPr>
      <w:rPr>
        <w:rFonts w:ascii="Symbol" w:hAnsi="Symbol" w:hint="default"/>
      </w:rPr>
    </w:lvl>
    <w:lvl w:ilvl="3" w:tplc="A552D904">
      <w:start w:val="1"/>
      <w:numFmt w:val="bullet"/>
      <w:lvlText w:val=""/>
      <w:lvlJc w:val="left"/>
      <w:pPr>
        <w:tabs>
          <w:tab w:val="num" w:pos="2880"/>
        </w:tabs>
        <w:ind w:left="2880" w:hanging="360"/>
      </w:pPr>
      <w:rPr>
        <w:rFonts w:ascii="Symbol" w:hAnsi="Symbol" w:hint="default"/>
      </w:rPr>
    </w:lvl>
    <w:lvl w:ilvl="4" w:tplc="FA005E6A">
      <w:start w:val="1"/>
      <w:numFmt w:val="bullet"/>
      <w:lvlText w:val=""/>
      <w:lvlJc w:val="left"/>
      <w:pPr>
        <w:tabs>
          <w:tab w:val="num" w:pos="3600"/>
        </w:tabs>
        <w:ind w:left="3600" w:hanging="360"/>
      </w:pPr>
      <w:rPr>
        <w:rFonts w:ascii="Symbol" w:hAnsi="Symbol" w:hint="default"/>
      </w:rPr>
    </w:lvl>
    <w:lvl w:ilvl="5" w:tplc="6B90E736">
      <w:start w:val="1"/>
      <w:numFmt w:val="bullet"/>
      <w:lvlText w:val=""/>
      <w:lvlJc w:val="left"/>
      <w:pPr>
        <w:tabs>
          <w:tab w:val="num" w:pos="4320"/>
        </w:tabs>
        <w:ind w:left="4320" w:hanging="360"/>
      </w:pPr>
      <w:rPr>
        <w:rFonts w:ascii="Symbol" w:hAnsi="Symbol" w:hint="default"/>
      </w:rPr>
    </w:lvl>
    <w:lvl w:ilvl="6" w:tplc="9FF279D4">
      <w:start w:val="1"/>
      <w:numFmt w:val="bullet"/>
      <w:lvlText w:val=""/>
      <w:lvlJc w:val="left"/>
      <w:pPr>
        <w:tabs>
          <w:tab w:val="num" w:pos="5040"/>
        </w:tabs>
        <w:ind w:left="5040" w:hanging="360"/>
      </w:pPr>
      <w:rPr>
        <w:rFonts w:ascii="Symbol" w:hAnsi="Symbol" w:hint="default"/>
      </w:rPr>
    </w:lvl>
    <w:lvl w:ilvl="7" w:tplc="369EB1C6">
      <w:start w:val="1"/>
      <w:numFmt w:val="bullet"/>
      <w:lvlText w:val=""/>
      <w:lvlJc w:val="left"/>
      <w:pPr>
        <w:tabs>
          <w:tab w:val="num" w:pos="5760"/>
        </w:tabs>
        <w:ind w:left="5760" w:hanging="360"/>
      </w:pPr>
      <w:rPr>
        <w:rFonts w:ascii="Symbol" w:hAnsi="Symbol" w:hint="default"/>
      </w:rPr>
    </w:lvl>
    <w:lvl w:ilvl="8" w:tplc="A3A478B4">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D445E09"/>
    <w:multiLevelType w:val="multilevel"/>
    <w:tmpl w:val="90F0BC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83B5143"/>
    <w:multiLevelType w:val="hybridMultilevel"/>
    <w:tmpl w:val="D138C78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4A7529F8"/>
    <w:multiLevelType w:val="multilevel"/>
    <w:tmpl w:val="86D652D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65F408D1"/>
    <w:multiLevelType w:val="hybridMultilevel"/>
    <w:tmpl w:val="D98EB8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5"/>
  </w:num>
  <w:num w:numId="4">
    <w:abstractNumId w:val="1"/>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F88"/>
    <w:rsid w:val="000532CE"/>
    <w:rsid w:val="000D0766"/>
    <w:rsid w:val="00814ABA"/>
    <w:rsid w:val="00867859"/>
    <w:rsid w:val="00936F88"/>
    <w:rsid w:val="00BD2A77"/>
    <w:rsid w:val="00CB1B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88AE6"/>
  <w15:chartTrackingRefBased/>
  <w15:docId w15:val="{FE70ADA4-DD12-4CE5-98B0-BC0EA34A6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6F88"/>
    <w:pPr>
      <w:spacing w:line="256" w:lineRule="auto"/>
    </w:pPr>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6F88"/>
    <w:pPr>
      <w:spacing w:after="200" w:line="276" w:lineRule="auto"/>
      <w:ind w:left="720"/>
      <w:contextualSpacing/>
    </w:pPr>
    <w:rPr>
      <w:rFonts w:asciiTheme="minorHAnsi" w:eastAsiaTheme="minorHAnsi" w:hAnsiTheme="minorHAnsi" w:cstheme="minorBidi"/>
      <w:lang w:val="en-GB"/>
    </w:rPr>
  </w:style>
  <w:style w:type="table" w:styleId="TableGrid">
    <w:name w:val="Table Grid"/>
    <w:basedOn w:val="TableNormal"/>
    <w:uiPriority w:val="59"/>
    <w:rsid w:val="00936F88"/>
    <w:pPr>
      <w:spacing w:after="0" w:line="240" w:lineRule="auto"/>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7459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1824</Words>
  <Characters>10399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Paschal B. Atengdem</dc:creator>
  <cp:keywords/>
  <dc:description/>
  <cp:lastModifiedBy>Paschal B. Atengdem</cp:lastModifiedBy>
  <cp:revision>2</cp:revision>
  <dcterms:created xsi:type="dcterms:W3CDTF">2019-06-19T10:43:00Z</dcterms:created>
  <dcterms:modified xsi:type="dcterms:W3CDTF">2019-06-19T10:43:00Z</dcterms:modified>
</cp:coreProperties>
</file>